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CF" w:rsidRDefault="00224CCF" w:rsidP="00224CCF">
      <w:pPr>
        <w:spacing w:line="240" w:lineRule="auto"/>
        <w:rPr>
          <w:rFonts w:ascii="Times New Roman" w:hAnsi="Times New Roman" w:cs="Times New Roman"/>
          <w:b/>
          <w:bCs/>
          <w:sz w:val="24"/>
          <w:szCs w:val="24"/>
        </w:rPr>
      </w:pPr>
      <w:r>
        <w:rPr>
          <w:rFonts w:ascii="Times New Roman" w:hAnsi="Times New Roman" w:cs="Times New Roman"/>
          <w:b/>
          <w:bCs/>
          <w:sz w:val="24"/>
          <w:szCs w:val="24"/>
        </w:rPr>
        <w:t>Ekspresi dan Persepsi – Jurnal Ilmu Komunikasi</w:t>
      </w:r>
    </w:p>
    <w:p w:rsidR="00224CCF" w:rsidRPr="00224CCF" w:rsidRDefault="00224CCF" w:rsidP="00224CCF">
      <w:pPr>
        <w:spacing w:line="240" w:lineRule="auto"/>
        <w:rPr>
          <w:rFonts w:ascii="Times New Roman" w:hAnsi="Times New Roman" w:cs="Times New Roman"/>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A501B24" wp14:editId="5E2DF2F1">
                <wp:simplePos x="0" y="0"/>
                <wp:positionH relativeFrom="column">
                  <wp:posOffset>-135255</wp:posOffset>
                </wp:positionH>
                <wp:positionV relativeFrom="paragraph">
                  <wp:posOffset>235585</wp:posOffset>
                </wp:positionV>
                <wp:extent cx="5762625" cy="0"/>
                <wp:effectExtent l="0" t="0" r="9525" b="19050"/>
                <wp:wrapNone/>
                <wp:docPr id="1" name="Straight Connector 1"/>
                <wp:cNvGraphicFramePr/>
                <a:graphic xmlns:a="http://schemas.openxmlformats.org/drawingml/2006/main">
                  <a:graphicData uri="http://schemas.microsoft.com/office/word/2010/wordprocessingShape">
                    <wps:wsp>
                      <wps:cNvCnPr/>
                      <wps:spPr>
                        <a:xfrm flipV="1">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18.55pt" to="443.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" strokecolor="#4579b8 [3044]"/>
            </w:pict>
          </mc:Fallback>
        </mc:AlternateContent>
      </w:r>
      <w:r>
        <w:rPr>
          <w:rFonts w:ascii="Times New Roman" w:hAnsi="Times New Roman" w:cs="Times New Roman"/>
          <w:b/>
          <w:bCs/>
          <w:sz w:val="24"/>
          <w:szCs w:val="24"/>
        </w:rPr>
        <w:tab/>
      </w:r>
      <w:r w:rsidRPr="00224CCF">
        <w:rPr>
          <w:rFonts w:ascii="Times New Roman" w:hAnsi="Times New Roman" w:cs="Times New Roman"/>
          <w:bCs/>
          <w:sz w:val="24"/>
          <w:szCs w:val="24"/>
        </w:rPr>
        <w:t>Volume 2, Issue 1, Juli-Desember 2019</w:t>
      </w:r>
    </w:p>
    <w:p w:rsidR="00046379" w:rsidRPr="00224CCF" w:rsidRDefault="005434EF" w:rsidP="008136C2">
      <w:pPr>
        <w:spacing w:line="240" w:lineRule="auto"/>
        <w:jc w:val="center"/>
        <w:rPr>
          <w:rFonts w:asciiTheme="majorHAnsi" w:hAnsiTheme="majorHAnsi" w:cs="Times New Roman"/>
          <w:b/>
          <w:bCs/>
          <w:sz w:val="24"/>
          <w:szCs w:val="24"/>
        </w:rPr>
      </w:pPr>
      <w:r>
        <w:rPr>
          <w:rFonts w:asciiTheme="majorHAnsi" w:hAnsiTheme="majorHAnsi" w:cs="Times New Roman"/>
          <w:b/>
          <w:bCs/>
          <w:sz w:val="24"/>
          <w:szCs w:val="24"/>
        </w:rPr>
        <w:t>TANTANGAN DI ERA INDUSTRI 4.0</w:t>
      </w:r>
      <w:r w:rsidR="008136C2">
        <w:rPr>
          <w:rFonts w:asciiTheme="majorHAnsi" w:hAnsiTheme="majorHAnsi" w:cs="Times New Roman"/>
          <w:b/>
          <w:bCs/>
          <w:sz w:val="24"/>
          <w:szCs w:val="24"/>
        </w:rPr>
        <w:t>: PENGARUH</w:t>
      </w:r>
      <w:r w:rsidRPr="005434EF">
        <w:rPr>
          <w:rFonts w:asciiTheme="majorHAnsi" w:hAnsiTheme="majorHAnsi" w:cs="Times New Roman"/>
          <w:b/>
          <w:bCs/>
          <w:sz w:val="24"/>
          <w:szCs w:val="24"/>
        </w:rPr>
        <w:t xml:space="preserve"> </w:t>
      </w:r>
      <w:r w:rsidR="008136C2">
        <w:rPr>
          <w:rFonts w:asciiTheme="majorHAnsi" w:hAnsiTheme="majorHAnsi" w:cs="Times New Roman"/>
          <w:b/>
          <w:bCs/>
          <w:sz w:val="24"/>
          <w:szCs w:val="24"/>
        </w:rPr>
        <w:t>INTENSITAS TAYANGAN</w:t>
      </w:r>
      <w:r w:rsidR="008136C2" w:rsidRPr="00224CCF">
        <w:rPr>
          <w:rFonts w:asciiTheme="majorHAnsi" w:hAnsiTheme="majorHAnsi" w:cs="Times New Roman"/>
          <w:b/>
          <w:bCs/>
          <w:sz w:val="24"/>
          <w:szCs w:val="24"/>
        </w:rPr>
        <w:t xml:space="preserve"> PROGRAM TELEVISI</w:t>
      </w:r>
      <w:r w:rsidR="008136C2" w:rsidRPr="005434EF">
        <w:rPr>
          <w:rFonts w:asciiTheme="majorHAnsi" w:hAnsiTheme="majorHAnsi" w:cs="Times New Roman"/>
          <w:b/>
          <w:bCs/>
          <w:sz w:val="24"/>
          <w:szCs w:val="24"/>
        </w:rPr>
        <w:t xml:space="preserve"> </w:t>
      </w:r>
      <w:r w:rsidRPr="00224CCF">
        <w:rPr>
          <w:rFonts w:asciiTheme="majorHAnsi" w:hAnsiTheme="majorHAnsi" w:cs="Times New Roman"/>
          <w:b/>
          <w:bCs/>
          <w:sz w:val="24"/>
          <w:szCs w:val="24"/>
        </w:rPr>
        <w:t>TERHADAP</w:t>
      </w:r>
      <w:r>
        <w:rPr>
          <w:rFonts w:asciiTheme="majorHAnsi" w:hAnsiTheme="majorHAnsi" w:cs="Times New Roman"/>
          <w:b/>
          <w:bCs/>
          <w:sz w:val="24"/>
          <w:szCs w:val="24"/>
        </w:rPr>
        <w:t xml:space="preserve"> </w:t>
      </w:r>
      <w:r w:rsidRPr="00224CCF">
        <w:rPr>
          <w:rFonts w:asciiTheme="majorHAnsi" w:hAnsiTheme="majorHAnsi" w:cs="Times New Roman"/>
          <w:b/>
          <w:bCs/>
          <w:sz w:val="24"/>
          <w:szCs w:val="24"/>
        </w:rPr>
        <w:t>PENGGUNAAN BAHASA INDONESIA</w:t>
      </w:r>
    </w:p>
    <w:p w:rsidR="00046379" w:rsidRPr="00522042" w:rsidRDefault="00046379" w:rsidP="00046379">
      <w:pPr>
        <w:spacing w:after="0" w:line="240" w:lineRule="auto"/>
        <w:jc w:val="center"/>
        <w:rPr>
          <w:rFonts w:ascii="Times New Roman" w:hAnsi="Times New Roman" w:cs="Times New Roman"/>
          <w:b/>
          <w:bCs/>
          <w:sz w:val="24"/>
          <w:szCs w:val="24"/>
        </w:rPr>
      </w:pPr>
    </w:p>
    <w:p w:rsidR="00046379" w:rsidRPr="00224CCF" w:rsidRDefault="00046379" w:rsidP="00046379">
      <w:pPr>
        <w:spacing w:after="0" w:line="240" w:lineRule="auto"/>
        <w:jc w:val="center"/>
        <w:rPr>
          <w:rFonts w:asciiTheme="majorHAnsi" w:hAnsiTheme="majorHAnsi" w:cs="Times New Roman"/>
          <w:b/>
          <w:bCs/>
        </w:rPr>
      </w:pPr>
      <w:r w:rsidRPr="00224CCF">
        <w:rPr>
          <w:rFonts w:asciiTheme="majorHAnsi" w:hAnsiTheme="majorHAnsi" w:cs="Times New Roman"/>
          <w:b/>
          <w:bCs/>
          <w:lang w:val="id-ID"/>
        </w:rPr>
        <w:t>Eka Septiani</w:t>
      </w:r>
      <w:r w:rsidRPr="00224CCF">
        <w:rPr>
          <w:rFonts w:asciiTheme="majorHAnsi" w:hAnsiTheme="majorHAnsi" w:cs="Times New Roman"/>
          <w:b/>
          <w:bCs/>
        </w:rPr>
        <w:t>, Nur Indah Sari, dan Sri Mulyani</w:t>
      </w:r>
    </w:p>
    <w:p w:rsidR="00046379" w:rsidRPr="00FE63D7" w:rsidRDefault="00046379" w:rsidP="00046379">
      <w:pPr>
        <w:spacing w:after="0" w:line="240" w:lineRule="auto"/>
        <w:jc w:val="center"/>
        <w:rPr>
          <w:rFonts w:ascii="Times New Roman" w:hAnsi="Times New Roman" w:cs="Times New Roman"/>
          <w:bCs/>
          <w:sz w:val="24"/>
          <w:szCs w:val="24"/>
          <w:lang w:val="id-ID"/>
        </w:rPr>
      </w:pPr>
      <w:r w:rsidRPr="00FE63D7">
        <w:rPr>
          <w:rFonts w:ascii="Times New Roman" w:hAnsi="Times New Roman" w:cs="Times New Roman"/>
          <w:bCs/>
          <w:sz w:val="24"/>
          <w:szCs w:val="24"/>
          <w:lang w:val="id-ID"/>
        </w:rPr>
        <w:t>Fakultas Matematika dan IPA</w:t>
      </w:r>
      <w:r w:rsidRPr="00FE63D7">
        <w:rPr>
          <w:rFonts w:ascii="Times New Roman" w:hAnsi="Times New Roman" w:cs="Times New Roman"/>
          <w:bCs/>
          <w:sz w:val="24"/>
          <w:szCs w:val="24"/>
        </w:rPr>
        <w:t>,</w:t>
      </w:r>
      <w:r w:rsidRPr="00FE63D7">
        <w:rPr>
          <w:rFonts w:ascii="Times New Roman" w:hAnsi="Times New Roman" w:cs="Times New Roman"/>
          <w:bCs/>
          <w:sz w:val="24"/>
          <w:szCs w:val="24"/>
          <w:lang w:val="id-ID"/>
        </w:rPr>
        <w:t xml:space="preserve"> Universitas Indraprasta PGRI Jakarta</w:t>
      </w:r>
    </w:p>
    <w:p w:rsidR="00046379" w:rsidRPr="00224CCF" w:rsidRDefault="00895F53" w:rsidP="00046379">
      <w:pPr>
        <w:spacing w:after="0" w:line="240" w:lineRule="auto"/>
        <w:jc w:val="center"/>
        <w:rPr>
          <w:rFonts w:asciiTheme="majorHAnsi" w:hAnsiTheme="majorHAnsi" w:cs="Times New Roman"/>
          <w:b/>
          <w:bCs/>
          <w:i/>
          <w:u w:val="single"/>
        </w:rPr>
      </w:pPr>
      <w:hyperlink r:id="rId6" w:history="1">
        <w:r w:rsidR="00046379" w:rsidRPr="00224CCF">
          <w:rPr>
            <w:rStyle w:val="Hyperlink"/>
            <w:rFonts w:asciiTheme="majorHAnsi" w:hAnsiTheme="majorHAnsi" w:cs="Times New Roman"/>
            <w:b/>
            <w:bCs/>
            <w:i/>
          </w:rPr>
          <w:t>ekas</w:t>
        </w:r>
        <w:r w:rsidR="00046379" w:rsidRPr="00224CCF">
          <w:rPr>
            <w:rStyle w:val="Hyperlink"/>
            <w:rFonts w:asciiTheme="majorHAnsi" w:hAnsiTheme="majorHAnsi" w:cs="Times New Roman"/>
            <w:b/>
            <w:bCs/>
            <w:i/>
            <w:lang w:val="id-ID"/>
          </w:rPr>
          <w:t>eptiani</w:t>
        </w:r>
        <w:r w:rsidR="00046379" w:rsidRPr="00224CCF">
          <w:rPr>
            <w:rStyle w:val="Hyperlink"/>
            <w:rFonts w:asciiTheme="majorHAnsi" w:hAnsiTheme="majorHAnsi" w:cs="Times New Roman"/>
            <w:b/>
            <w:bCs/>
            <w:i/>
          </w:rPr>
          <w:t>87</w:t>
        </w:r>
        <w:r w:rsidR="00046379" w:rsidRPr="00224CCF">
          <w:rPr>
            <w:rStyle w:val="Hyperlink"/>
            <w:rFonts w:asciiTheme="majorHAnsi" w:hAnsiTheme="majorHAnsi" w:cs="Times New Roman"/>
            <w:b/>
            <w:bCs/>
            <w:i/>
            <w:lang w:val="id-ID"/>
          </w:rPr>
          <w:t>@</w:t>
        </w:r>
        <w:r w:rsidR="00046379" w:rsidRPr="00224CCF">
          <w:rPr>
            <w:rStyle w:val="Hyperlink"/>
            <w:rFonts w:asciiTheme="majorHAnsi" w:hAnsiTheme="majorHAnsi" w:cs="Times New Roman"/>
            <w:b/>
            <w:bCs/>
            <w:i/>
          </w:rPr>
          <w:t>yahoo</w:t>
        </w:r>
        <w:r w:rsidR="00046379" w:rsidRPr="00224CCF">
          <w:rPr>
            <w:rStyle w:val="Hyperlink"/>
            <w:rFonts w:asciiTheme="majorHAnsi" w:hAnsiTheme="majorHAnsi" w:cs="Times New Roman"/>
            <w:b/>
            <w:bCs/>
            <w:i/>
            <w:lang w:val="id-ID"/>
          </w:rPr>
          <w:t>.co</w:t>
        </w:r>
        <w:r w:rsidR="00046379" w:rsidRPr="00224CCF">
          <w:rPr>
            <w:rStyle w:val="Hyperlink"/>
            <w:rFonts w:asciiTheme="majorHAnsi" w:hAnsiTheme="majorHAnsi" w:cs="Times New Roman"/>
            <w:b/>
            <w:bCs/>
            <w:i/>
          </w:rPr>
          <w:t>.id</w:t>
        </w:r>
      </w:hyperlink>
      <w:r w:rsidR="00046379" w:rsidRPr="00224CCF">
        <w:rPr>
          <w:rFonts w:asciiTheme="majorHAnsi" w:hAnsiTheme="majorHAnsi" w:cs="Times New Roman"/>
          <w:b/>
          <w:bCs/>
          <w:i/>
          <w:u w:val="single"/>
        </w:rPr>
        <w:t>. 0838</w:t>
      </w:r>
      <w:r w:rsidR="00046379" w:rsidRPr="00224CCF">
        <w:rPr>
          <w:rFonts w:asciiTheme="majorHAnsi" w:hAnsiTheme="majorHAnsi" w:cs="Times New Roman"/>
          <w:b/>
          <w:bCs/>
          <w:i/>
          <w:u w:val="single"/>
          <w:lang w:val="id-ID"/>
        </w:rPr>
        <w:t>98609291</w:t>
      </w:r>
    </w:p>
    <w:p w:rsidR="00046379" w:rsidRDefault="00046379" w:rsidP="00046379">
      <w:pPr>
        <w:jc w:val="center"/>
        <w:rPr>
          <w:rFonts w:ascii="Times New Roman" w:hAnsi="Times New Roman" w:cs="Times New Roman"/>
          <w:b/>
          <w:bCs/>
          <w:sz w:val="28"/>
          <w:szCs w:val="28"/>
        </w:rPr>
      </w:pPr>
    </w:p>
    <w:p w:rsidR="00046379" w:rsidRPr="00422329" w:rsidRDefault="00046379" w:rsidP="00046379">
      <w:pPr>
        <w:jc w:val="center"/>
        <w:rPr>
          <w:rFonts w:asciiTheme="majorHAnsi" w:hAnsiTheme="majorHAnsi" w:cs="Times New Roman"/>
          <w:b/>
        </w:rPr>
      </w:pPr>
      <w:r w:rsidRPr="00422329">
        <w:rPr>
          <w:rFonts w:asciiTheme="majorHAnsi" w:hAnsiTheme="majorHAnsi" w:cs="Times New Roman"/>
          <w:b/>
        </w:rPr>
        <w:t>ABSTRACT</w:t>
      </w:r>
    </w:p>
    <w:p w:rsidR="00046379" w:rsidRPr="00422329" w:rsidRDefault="00046379" w:rsidP="00046379">
      <w:pPr>
        <w:spacing w:line="240" w:lineRule="auto"/>
        <w:ind w:firstLine="720"/>
        <w:jc w:val="both"/>
        <w:rPr>
          <w:rFonts w:asciiTheme="majorHAnsi" w:hAnsiTheme="majorHAnsi" w:cs="Times New Roman"/>
          <w:i/>
        </w:rPr>
      </w:pPr>
      <w:r w:rsidRPr="00422329">
        <w:rPr>
          <w:rFonts w:asciiTheme="majorHAnsi" w:hAnsiTheme="majorHAnsi" w:cs="Times New Roman"/>
          <w:i/>
        </w:rPr>
        <w:t xml:space="preserve">Television media is one of the challenges we are currently </w:t>
      </w:r>
      <w:proofErr w:type="gramStart"/>
      <w:r w:rsidRPr="00422329">
        <w:rPr>
          <w:rFonts w:asciiTheme="majorHAnsi" w:hAnsiTheme="majorHAnsi" w:cs="Times New Roman"/>
          <w:i/>
        </w:rPr>
        <w:t>facing  in</w:t>
      </w:r>
      <w:proofErr w:type="gramEnd"/>
      <w:r w:rsidRPr="00422329">
        <w:rPr>
          <w:rFonts w:asciiTheme="majorHAnsi" w:hAnsiTheme="majorHAnsi" w:cs="Times New Roman"/>
          <w:i/>
        </w:rPr>
        <w:t xml:space="preserve"> era 4.0. The challenge that we face through television media are, among other things</w:t>
      </w:r>
      <w:proofErr w:type="gramStart"/>
      <w:r w:rsidRPr="00422329">
        <w:rPr>
          <w:rFonts w:asciiTheme="majorHAnsi" w:hAnsiTheme="majorHAnsi" w:cs="Times New Roman"/>
          <w:i/>
        </w:rPr>
        <w:t>,how</w:t>
      </w:r>
      <w:proofErr w:type="gramEnd"/>
      <w:r w:rsidRPr="00422329">
        <w:rPr>
          <w:rFonts w:asciiTheme="majorHAnsi" w:hAnsiTheme="majorHAnsi" w:cs="Times New Roman"/>
          <w:i/>
        </w:rPr>
        <w:t xml:space="preserve"> we can choose educational television programs, especially those that still prioritize the use of Indonesian language that is good and correct in its presentation. Ironically, most television programs presented no longer heed the standard Indonesian language. This study aims to find out how teenagers in this case are students can view and choose television programs that they watch every day. Based on these objectives, researchers used descriptive analysis methods through questionnaires. The selected sample was taken as many as 30 </w:t>
      </w:r>
      <w:proofErr w:type="gramStart"/>
      <w:r w:rsidRPr="00422329">
        <w:rPr>
          <w:rFonts w:asciiTheme="majorHAnsi" w:hAnsiTheme="majorHAnsi" w:cs="Times New Roman"/>
          <w:i/>
        </w:rPr>
        <w:t>student</w:t>
      </w:r>
      <w:proofErr w:type="gramEnd"/>
      <w:r w:rsidRPr="00422329">
        <w:rPr>
          <w:rFonts w:asciiTheme="majorHAnsi" w:hAnsiTheme="majorHAnsi" w:cs="Times New Roman"/>
          <w:i/>
        </w:rPr>
        <w:t xml:space="preserve"> randomly. From the result of the analysts, the data shows that television programs are currently very influential in facing challenge in era 4.0 againts the standard use of Indonesian among teenagers. Today’s television programs are lacking especially in terms of language in the screening so that it becomes a challenge for teenagers so that they are able to maintain the use of goog and correct Indonesian. </w:t>
      </w:r>
    </w:p>
    <w:p w:rsidR="00046379" w:rsidRPr="00422329" w:rsidRDefault="00046379" w:rsidP="00046379">
      <w:pPr>
        <w:pStyle w:val="NoSpacing"/>
        <w:jc w:val="both"/>
        <w:rPr>
          <w:rFonts w:asciiTheme="majorHAnsi" w:hAnsiTheme="majorHAnsi" w:cs="Times New Roman"/>
          <w:b/>
          <w:i/>
        </w:rPr>
      </w:pPr>
      <w:r w:rsidRPr="00422329">
        <w:rPr>
          <w:rFonts w:asciiTheme="majorHAnsi" w:hAnsiTheme="majorHAnsi" w:cs="Times New Roman"/>
          <w:b/>
          <w:i/>
        </w:rPr>
        <w:t>Keyword: television programs, the challenge of era 4.0, Indonesian language shift.</w:t>
      </w:r>
    </w:p>
    <w:p w:rsidR="00046379" w:rsidRPr="00422329" w:rsidRDefault="00046379" w:rsidP="00046379">
      <w:pPr>
        <w:jc w:val="both"/>
        <w:rPr>
          <w:b/>
        </w:rPr>
      </w:pPr>
    </w:p>
    <w:p w:rsidR="00046379" w:rsidRPr="00422329" w:rsidRDefault="00422329" w:rsidP="00422329">
      <w:pPr>
        <w:pStyle w:val="ListParagraph"/>
        <w:numPr>
          <w:ilvl w:val="0"/>
          <w:numId w:val="13"/>
        </w:numPr>
        <w:ind w:left="284" w:hanging="284"/>
        <w:jc w:val="both"/>
        <w:rPr>
          <w:rFonts w:asciiTheme="majorHAnsi" w:hAnsiTheme="majorHAnsi" w:cs="Times New Roman"/>
          <w:b/>
        </w:rPr>
      </w:pPr>
      <w:r w:rsidRPr="00422329">
        <w:rPr>
          <w:rFonts w:asciiTheme="majorHAnsi" w:hAnsiTheme="majorHAnsi" w:cs="Times New Roman"/>
          <w:b/>
        </w:rPr>
        <w:t>INTRODUCTION</w:t>
      </w:r>
    </w:p>
    <w:p w:rsidR="00046379" w:rsidRPr="00422329" w:rsidRDefault="008136C2" w:rsidP="00046379">
      <w:pPr>
        <w:spacing w:line="240" w:lineRule="auto"/>
        <w:ind w:firstLine="567"/>
        <w:jc w:val="both"/>
        <w:rPr>
          <w:rFonts w:ascii="Cambria" w:hAnsi="Cambria" w:cs="Times New Roman"/>
        </w:rPr>
      </w:pPr>
      <w:proofErr w:type="gramStart"/>
      <w:r>
        <w:rPr>
          <w:rFonts w:ascii="Cambria" w:hAnsi="Cambria" w:cs="Times New Roman"/>
        </w:rPr>
        <w:t>Revolusi industri 4.0 merupakan konsep yang pertama kali diperkenalkan oleh ekonom asal Jerman, Profesor Klaus Schwab.</w:t>
      </w:r>
      <w:proofErr w:type="gramEnd"/>
      <w:r>
        <w:rPr>
          <w:rFonts w:ascii="Cambria" w:hAnsi="Cambria" w:cs="Times New Roman"/>
        </w:rPr>
        <w:t xml:space="preserve"> </w:t>
      </w:r>
      <w:r w:rsidRPr="00422329">
        <w:rPr>
          <w:rFonts w:ascii="Cambria" w:hAnsi="Cambria" w:cs="Times New Roman"/>
        </w:rPr>
        <w:t xml:space="preserve">Dalam bukunya yang berjudul “The Fourth Industrial Revolution”, Prof Schawab (2017) menjelaskan revolusi industri 4.0 telah mengubah hidup dan kerja manusia secara fundamental. </w:t>
      </w:r>
      <w:r w:rsidR="00046379" w:rsidRPr="00422329">
        <w:rPr>
          <w:rFonts w:ascii="Cambria" w:hAnsi="Cambria" w:cs="Times New Roman"/>
        </w:rPr>
        <w:t xml:space="preserve">Revolusi Industri 4.0 secara umum diketahui sebagai perubahan </w:t>
      </w:r>
      <w:proofErr w:type="gramStart"/>
      <w:r w:rsidR="00046379" w:rsidRPr="00422329">
        <w:rPr>
          <w:rFonts w:ascii="Cambria" w:hAnsi="Cambria" w:cs="Times New Roman"/>
        </w:rPr>
        <w:t>cara</w:t>
      </w:r>
      <w:proofErr w:type="gramEnd"/>
      <w:r w:rsidR="00046379" w:rsidRPr="00422329">
        <w:rPr>
          <w:rFonts w:ascii="Cambria" w:hAnsi="Cambria" w:cs="Times New Roman"/>
        </w:rPr>
        <w:t xml:space="preserve"> kerja yang menitikberatkan pada </w:t>
      </w:r>
      <w:r>
        <w:rPr>
          <w:rFonts w:ascii="Cambria" w:hAnsi="Cambria" w:cs="Times New Roman"/>
        </w:rPr>
        <w:t>pengolahan data, sistem kerja i</w:t>
      </w:r>
      <w:r w:rsidR="00046379" w:rsidRPr="00422329">
        <w:rPr>
          <w:rFonts w:ascii="Cambria" w:hAnsi="Cambria" w:cs="Times New Roman"/>
        </w:rPr>
        <w:t xml:space="preserve">ndustri melalui kemajuan teknologi, komunikasi, dan peningkatan efisiensi kerja yang berkaitan dengan interaksi manusia. </w:t>
      </w:r>
      <w:proofErr w:type="gramStart"/>
      <w:r w:rsidR="00046379" w:rsidRPr="00422329">
        <w:rPr>
          <w:rFonts w:ascii="Cambria" w:hAnsi="Cambria" w:cs="Times New Roman"/>
        </w:rPr>
        <w:t>Lahirnya revolusi industri 4.0 ini merupakan dampak dari arus globalisasi yang sudah tidak terbendung lagi di negara kita, Indonesia.</w:t>
      </w:r>
      <w:proofErr w:type="gramEnd"/>
      <w:r w:rsidR="00046379" w:rsidRPr="00422329">
        <w:rPr>
          <w:rFonts w:ascii="Cambria" w:hAnsi="Cambria" w:cs="Times New Roman"/>
        </w:rPr>
        <w:t xml:space="preserve"> Revolusi industri keempat atau industri 4.0 merupakan pintu masuknya era digitalisasi yang merujuk pada gambaran situasi perubahan </w:t>
      </w:r>
      <w:proofErr w:type="gramStart"/>
      <w:r w:rsidR="00046379" w:rsidRPr="00422329">
        <w:rPr>
          <w:rFonts w:ascii="Cambria" w:hAnsi="Cambria" w:cs="Times New Roman"/>
        </w:rPr>
        <w:t>gaya</w:t>
      </w:r>
      <w:proofErr w:type="gramEnd"/>
      <w:r w:rsidR="00046379" w:rsidRPr="00422329">
        <w:rPr>
          <w:rFonts w:ascii="Cambria" w:hAnsi="Cambria" w:cs="Times New Roman"/>
        </w:rPr>
        <w:t xml:space="preserve"> hidup dan perilaku individu maupun organisasi saat ini. </w:t>
      </w:r>
      <w:proofErr w:type="gramStart"/>
      <w:r w:rsidR="00046379" w:rsidRPr="00422329">
        <w:rPr>
          <w:rFonts w:ascii="Cambria" w:hAnsi="Cambria" w:cs="Times New Roman"/>
        </w:rPr>
        <w:t>Kondisi ini disebabkan oleh revolusi teknologi sehingga berimplikasi besar pada masyarakat (Moriar, 2017).</w:t>
      </w:r>
      <w:proofErr w:type="gramEnd"/>
      <w:r w:rsidR="00046379" w:rsidRPr="00422329">
        <w:rPr>
          <w:rFonts w:ascii="Cambria" w:hAnsi="Cambria" w:cs="Times New Roman"/>
        </w:rPr>
        <w:t xml:space="preserve"> Dampak yang ditimbulkan akibat arus globalisasi ini menyebar luas seiring dengan kemajuan media </w:t>
      </w:r>
      <w:proofErr w:type="gramStart"/>
      <w:r w:rsidR="00046379" w:rsidRPr="00422329">
        <w:rPr>
          <w:rFonts w:ascii="Cambria" w:hAnsi="Cambria" w:cs="Times New Roman"/>
        </w:rPr>
        <w:t>massa</w:t>
      </w:r>
      <w:proofErr w:type="gramEnd"/>
      <w:r w:rsidR="00046379" w:rsidRPr="00422329">
        <w:rPr>
          <w:rFonts w:ascii="Cambria" w:hAnsi="Cambria" w:cs="Times New Roman"/>
        </w:rPr>
        <w:t xml:space="preserve">, salah satunya adalah media televisi. </w:t>
      </w:r>
    </w:p>
    <w:p w:rsidR="00046379" w:rsidRPr="00422329" w:rsidRDefault="00046379" w:rsidP="00046379">
      <w:pPr>
        <w:spacing w:line="240" w:lineRule="auto"/>
        <w:ind w:firstLine="567"/>
        <w:jc w:val="both"/>
        <w:rPr>
          <w:rFonts w:ascii="Cambria" w:hAnsi="Cambria" w:cs="Times New Roman"/>
        </w:rPr>
      </w:pPr>
      <w:r w:rsidRPr="00422329">
        <w:rPr>
          <w:rFonts w:ascii="Cambria" w:hAnsi="Cambria" w:cs="Times New Roman"/>
        </w:rPr>
        <w:lastRenderedPageBreak/>
        <w:t xml:space="preserve">Media televisi merupakan media </w:t>
      </w:r>
      <w:proofErr w:type="gramStart"/>
      <w:r w:rsidRPr="00422329">
        <w:rPr>
          <w:rFonts w:ascii="Cambria" w:hAnsi="Cambria" w:cs="Times New Roman"/>
        </w:rPr>
        <w:t>massa</w:t>
      </w:r>
      <w:proofErr w:type="gramEnd"/>
      <w:r w:rsidRPr="00422329">
        <w:rPr>
          <w:rFonts w:ascii="Cambria" w:hAnsi="Cambria" w:cs="Times New Roman"/>
        </w:rPr>
        <w:t xml:space="preserve"> elektronik yang mampu menyebarkan informasi</w:t>
      </w:r>
      <w:r w:rsidR="006C308F">
        <w:rPr>
          <w:rFonts w:ascii="Cambria" w:hAnsi="Cambria" w:cs="Times New Roman"/>
        </w:rPr>
        <w:t xml:space="preserve"> </w:t>
      </w:r>
      <w:r w:rsidRPr="00422329">
        <w:rPr>
          <w:rFonts w:ascii="Cambria" w:hAnsi="Cambria" w:cs="Times New Roman"/>
        </w:rPr>
        <w:t xml:space="preserve">secara cepat dan mampu mencapai khalayak dalam waktu bersamaan dengan berbagai macam tayangan mulai dari </w:t>
      </w:r>
      <w:r w:rsidRPr="00422329">
        <w:rPr>
          <w:rFonts w:ascii="Cambria" w:hAnsi="Cambria" w:cs="Times New Roman"/>
          <w:i/>
          <w:iCs/>
        </w:rPr>
        <w:t>infotainment, entertainment</w:t>
      </w:r>
      <w:r w:rsidRPr="00422329">
        <w:rPr>
          <w:rFonts w:ascii="Cambria" w:hAnsi="Cambria" w:cs="Times New Roman"/>
        </w:rPr>
        <w:t xml:space="preserve">, iklan hingga sinetron dan film. </w:t>
      </w:r>
      <w:proofErr w:type="gramStart"/>
      <w:r w:rsidRPr="00422329">
        <w:rPr>
          <w:rFonts w:ascii="Cambria" w:hAnsi="Cambria" w:cs="Times New Roman"/>
        </w:rPr>
        <w:t>Televisi memiliki efektivitas dan efisiensi besar dalam mempengaruhi pikiran, perasaan, emosi bahkan karakter serta perilaku seseorang sehari-hari.</w:t>
      </w:r>
      <w:proofErr w:type="gramEnd"/>
      <w:r w:rsidRPr="00422329">
        <w:rPr>
          <w:rFonts w:ascii="Cambria" w:hAnsi="Cambria" w:cs="Times New Roman"/>
        </w:rPr>
        <w:t xml:space="preserve"> </w:t>
      </w:r>
      <w:proofErr w:type="gramStart"/>
      <w:r w:rsidRPr="00422329">
        <w:rPr>
          <w:rFonts w:ascii="Cambria" w:hAnsi="Cambria" w:cs="Times New Roman"/>
        </w:rPr>
        <w:t>Pada dasarnya media televisi memiliki peranan pokok yaitu memberikan informasi atau pesan yang mengandung unsur pendidikan, penerangan, hiburan dan promosi.</w:t>
      </w:r>
      <w:proofErr w:type="gramEnd"/>
      <w:r w:rsidRPr="00422329">
        <w:rPr>
          <w:rFonts w:ascii="Cambria" w:hAnsi="Cambria" w:cs="Times New Roman"/>
        </w:rPr>
        <w:t xml:space="preserve"> </w:t>
      </w:r>
      <w:proofErr w:type="gramStart"/>
      <w:r w:rsidRPr="00422329">
        <w:rPr>
          <w:rFonts w:ascii="Cambria" w:hAnsi="Cambria" w:cs="Times New Roman"/>
        </w:rPr>
        <w:t>Siaran televisi pertama kali ditayangkan di Indonesia pada tanggal 17 Agustus 1962 untuk meliput upacara peringatan hari Proklamasi di Istana Negara.</w:t>
      </w:r>
      <w:proofErr w:type="gramEnd"/>
      <w:r w:rsidRPr="00422329">
        <w:rPr>
          <w:rFonts w:ascii="Cambria" w:hAnsi="Cambria" w:cs="Times New Roman"/>
        </w:rPr>
        <w:t> </w:t>
      </w:r>
    </w:p>
    <w:p w:rsidR="00046379" w:rsidRPr="00422329" w:rsidRDefault="009E23D9" w:rsidP="00046379">
      <w:pPr>
        <w:spacing w:line="240" w:lineRule="auto"/>
        <w:ind w:firstLine="567"/>
        <w:jc w:val="both"/>
        <w:rPr>
          <w:rFonts w:ascii="Cambria" w:hAnsi="Cambria" w:cs="Times New Roman"/>
        </w:rPr>
      </w:pPr>
      <w:proofErr w:type="gramStart"/>
      <w:r w:rsidRPr="009E23D9">
        <w:rPr>
          <w:rFonts w:ascii="Cambria" w:hAnsi="Cambria" w:cs="Times New Roman"/>
        </w:rPr>
        <w:t>Siaran televisi mulai ditayangkan secara terus menerus sejak tanggal 24 Agustus 1962 dengan TVRI sebagai satu-satunya stasiun televisi yang ada.</w:t>
      </w:r>
      <w:proofErr w:type="gramEnd"/>
      <w:r w:rsidRPr="009E23D9">
        <w:rPr>
          <w:rFonts w:ascii="Cambria" w:hAnsi="Cambria" w:cs="Times New Roman"/>
        </w:rPr>
        <w:t xml:space="preserve"> </w:t>
      </w:r>
      <w:proofErr w:type="gramStart"/>
      <w:r w:rsidRPr="009E23D9">
        <w:rPr>
          <w:rFonts w:ascii="Cambria" w:hAnsi="Cambria" w:cs="Times New Roman"/>
        </w:rPr>
        <w:t>Kemudian  tahun</w:t>
      </w:r>
      <w:proofErr w:type="gramEnd"/>
      <w:r w:rsidRPr="009E23D9">
        <w:rPr>
          <w:rFonts w:ascii="Cambria" w:hAnsi="Cambria" w:cs="Times New Roman"/>
        </w:rPr>
        <w:t xml:space="preserve"> 1989 pemerintah mulai memberi izin didirikannya stasiun televisi swasta. </w:t>
      </w:r>
      <w:proofErr w:type="gramStart"/>
      <w:r w:rsidRPr="009E23D9">
        <w:rPr>
          <w:rFonts w:ascii="Cambria" w:hAnsi="Cambria" w:cs="Times New Roman"/>
        </w:rPr>
        <w:t>Seiring perkembangan zaman, muncul berbagai stasiun televisi swasta yang bisa disaksikan di Indonesia.</w:t>
      </w:r>
      <w:proofErr w:type="gramEnd"/>
      <w:r w:rsidRPr="009E23D9">
        <w:rPr>
          <w:rFonts w:ascii="Cambria" w:hAnsi="Cambria" w:cs="Times New Roman"/>
        </w:rPr>
        <w:t xml:space="preserve"> </w:t>
      </w:r>
      <w:proofErr w:type="gramStart"/>
      <w:r w:rsidRPr="009E23D9">
        <w:rPr>
          <w:rFonts w:ascii="Cambria" w:hAnsi="Cambria" w:cs="Times New Roman"/>
        </w:rPr>
        <w:t>Di antaranya adalah tayangan sinetron yang mulai bermunculan di tahun 1990.</w:t>
      </w:r>
      <w:proofErr w:type="gramEnd"/>
      <w:r w:rsidRPr="009E23D9">
        <w:rPr>
          <w:rFonts w:ascii="Cambria" w:hAnsi="Cambria" w:cs="Times New Roman"/>
        </w:rPr>
        <w:t xml:space="preserve"> </w:t>
      </w:r>
      <w:proofErr w:type="gramStart"/>
      <w:r w:rsidRPr="009E23D9">
        <w:rPr>
          <w:rFonts w:ascii="Cambria" w:hAnsi="Cambria" w:cs="Times New Roman"/>
        </w:rPr>
        <w:t>Kemudian pada tahun 1995--1998 tema pada sinetron mulai mengadaptasi dari film layar lebar.</w:t>
      </w:r>
      <w:proofErr w:type="gramEnd"/>
      <w:r w:rsidRPr="009E23D9">
        <w:rPr>
          <w:rFonts w:ascii="Cambria" w:hAnsi="Cambria" w:cs="Times New Roman"/>
        </w:rPr>
        <w:t xml:space="preserve"> </w:t>
      </w:r>
      <w:proofErr w:type="gramStart"/>
      <w:r w:rsidRPr="009E23D9">
        <w:rPr>
          <w:rFonts w:ascii="Cambria" w:hAnsi="Cambria" w:cs="Times New Roman"/>
        </w:rPr>
        <w:t>Pada tahun 1998 kebanyakan sinetron yang diproduksi merupakan adaptasi dari novel-novel terkenal di Indonesia.</w:t>
      </w:r>
      <w:proofErr w:type="gramEnd"/>
      <w:r w:rsidRPr="009E23D9">
        <w:rPr>
          <w:rFonts w:ascii="Cambria" w:hAnsi="Cambria" w:cs="Times New Roman"/>
        </w:rPr>
        <w:t xml:space="preserve"> </w:t>
      </w:r>
      <w:proofErr w:type="gramStart"/>
      <w:r w:rsidRPr="009E23D9">
        <w:rPr>
          <w:rFonts w:ascii="Cambria" w:hAnsi="Cambria" w:cs="Times New Roman"/>
        </w:rPr>
        <w:t>Sejak tahun 1999 hingga saat ini, tema sinetron lebih beragam dan lebih suka menggambarkan kehidupan dunia modern.</w:t>
      </w:r>
      <w:proofErr w:type="gramEnd"/>
      <w:r>
        <w:rPr>
          <w:rFonts w:ascii="Cambria" w:hAnsi="Cambria" w:cs="Times New Roman"/>
        </w:rPr>
        <w:t xml:space="preserve"> </w:t>
      </w:r>
      <w:proofErr w:type="gramStart"/>
      <w:r w:rsidR="00046379" w:rsidRPr="00422329">
        <w:rPr>
          <w:rFonts w:ascii="Cambria" w:hAnsi="Cambria" w:cs="Times New Roman"/>
        </w:rPr>
        <w:t>Dalam rangka menarik perhatian khalayak sebanyak mungkin guna mempertahankan eksistensinya, para penyelenggara siaran berlomba menyajikan tayangan sinetron semenarik mungkin.</w:t>
      </w:r>
      <w:proofErr w:type="gramEnd"/>
      <w:r w:rsidR="00046379" w:rsidRPr="00422329">
        <w:rPr>
          <w:rFonts w:ascii="Cambria" w:hAnsi="Cambria" w:cs="Times New Roman"/>
        </w:rPr>
        <w:t xml:space="preserve"> Kini banyak dijumpai tayangan sinetron yang menggunakan bahasa Indonesia yang digabungkan dengan bahasa asing atau bahkan bahasa gaul yang dianggap lebih komunikatif </w:t>
      </w:r>
      <w:proofErr w:type="gramStart"/>
      <w:r w:rsidR="00046379" w:rsidRPr="00422329">
        <w:rPr>
          <w:rFonts w:ascii="Cambria" w:hAnsi="Cambria" w:cs="Times New Roman"/>
        </w:rPr>
        <w:t xml:space="preserve">dan  </w:t>
      </w:r>
      <w:r w:rsidR="00046379" w:rsidRPr="00422329">
        <w:rPr>
          <w:rFonts w:ascii="Cambria" w:hAnsi="Cambria" w:cs="Times New Roman"/>
          <w:i/>
          <w:iCs/>
        </w:rPr>
        <w:t>modern</w:t>
      </w:r>
      <w:proofErr w:type="gramEnd"/>
      <w:r w:rsidR="00046379" w:rsidRPr="00422329">
        <w:rPr>
          <w:rFonts w:ascii="Cambria" w:hAnsi="Cambria" w:cs="Times New Roman"/>
        </w:rPr>
        <w:t xml:space="preserve">. Penggunaan bahasa Indonesia yang baik dan benar dalam setiap penayangannya terkesan tidak lagi diindahkan sehingga hal inilah yang menjadi tantangan bagi media </w:t>
      </w:r>
      <w:proofErr w:type="gramStart"/>
      <w:r w:rsidR="00046379" w:rsidRPr="00422329">
        <w:rPr>
          <w:rFonts w:ascii="Cambria" w:hAnsi="Cambria" w:cs="Times New Roman"/>
        </w:rPr>
        <w:t>massa</w:t>
      </w:r>
      <w:proofErr w:type="gramEnd"/>
      <w:r w:rsidR="00046379" w:rsidRPr="00422329">
        <w:rPr>
          <w:rFonts w:ascii="Cambria" w:hAnsi="Cambria" w:cs="Times New Roman"/>
        </w:rPr>
        <w:t xml:space="preserve"> terutama televisi di era industri 4.0 untuk mampu mempertahankannya.</w:t>
      </w:r>
    </w:p>
    <w:p w:rsidR="00046379" w:rsidRDefault="00046379" w:rsidP="00046379">
      <w:pPr>
        <w:spacing w:line="240" w:lineRule="auto"/>
        <w:jc w:val="both"/>
        <w:rPr>
          <w:rFonts w:ascii="Times New Roman" w:hAnsi="Times New Roman" w:cs="Times New Roman"/>
          <w:b/>
          <w:bCs/>
          <w:sz w:val="24"/>
          <w:szCs w:val="24"/>
        </w:rPr>
      </w:pPr>
    </w:p>
    <w:p w:rsidR="00046379" w:rsidRPr="009E23D9" w:rsidRDefault="00422329" w:rsidP="00422329">
      <w:pPr>
        <w:pStyle w:val="ListParagraph"/>
        <w:numPr>
          <w:ilvl w:val="0"/>
          <w:numId w:val="13"/>
        </w:numPr>
        <w:spacing w:line="240" w:lineRule="auto"/>
        <w:ind w:left="284" w:hanging="284"/>
        <w:jc w:val="both"/>
        <w:rPr>
          <w:rFonts w:ascii="Cambria" w:hAnsi="Cambria" w:cs="Times New Roman"/>
          <w:b/>
          <w:bCs/>
        </w:rPr>
      </w:pPr>
      <w:r w:rsidRPr="009E23D9">
        <w:rPr>
          <w:rFonts w:ascii="Cambria" w:hAnsi="Cambria" w:cs="Times New Roman"/>
          <w:b/>
          <w:bCs/>
        </w:rPr>
        <w:t>DISCUSSION</w:t>
      </w:r>
    </w:p>
    <w:p w:rsidR="00046379" w:rsidRPr="009E23D9" w:rsidRDefault="00046379" w:rsidP="00046379">
      <w:pPr>
        <w:spacing w:line="240" w:lineRule="auto"/>
        <w:ind w:firstLine="567"/>
        <w:jc w:val="both"/>
        <w:rPr>
          <w:rFonts w:ascii="Cambria" w:hAnsi="Cambria" w:cs="Times New Roman"/>
          <w:bCs/>
        </w:rPr>
      </w:pPr>
      <w:r w:rsidRPr="009E23D9">
        <w:rPr>
          <w:rFonts w:ascii="Cambria" w:hAnsi="Cambria" w:cs="Times New Roman"/>
          <w:bCs/>
        </w:rPr>
        <w:t>Revolusi Industri dimulai dari industri 1.0</w:t>
      </w:r>
      <w:proofErr w:type="gramStart"/>
      <w:r w:rsidRPr="009E23D9">
        <w:rPr>
          <w:rFonts w:ascii="Cambria" w:hAnsi="Cambria" w:cs="Times New Roman"/>
          <w:bCs/>
        </w:rPr>
        <w:t>,2.0,3.0</w:t>
      </w:r>
      <w:proofErr w:type="gramEnd"/>
      <w:r w:rsidRPr="009E23D9">
        <w:rPr>
          <w:rFonts w:ascii="Cambria" w:hAnsi="Cambria" w:cs="Times New Roman"/>
          <w:bCs/>
        </w:rPr>
        <w:t xml:space="preserve">, hingga industri 4.0. </w:t>
      </w:r>
      <w:proofErr w:type="gramStart"/>
      <w:r w:rsidRPr="009E23D9">
        <w:rPr>
          <w:rFonts w:ascii="Cambria" w:hAnsi="Cambria" w:cs="Times New Roman"/>
          <w:bCs/>
        </w:rPr>
        <w:t>Industri 4.0 selanjutnya hadir menggantikan industri 3.0 yang ditandai dengan cyber fisik dan kolaborasi manufacturing (Irianto, 2017).</w:t>
      </w:r>
      <w:proofErr w:type="gramEnd"/>
      <w:r w:rsidRPr="009E23D9">
        <w:rPr>
          <w:rFonts w:ascii="Cambria" w:hAnsi="Cambria" w:cs="Times New Roman"/>
          <w:bCs/>
        </w:rPr>
        <w:t xml:space="preserve"> </w:t>
      </w:r>
      <w:proofErr w:type="gramStart"/>
      <w:r w:rsidRPr="009E23D9">
        <w:rPr>
          <w:rFonts w:ascii="Cambria" w:hAnsi="Cambria" w:cs="Times New Roman"/>
          <w:bCs/>
        </w:rPr>
        <w:t>Saat ini kita berada pada Abad XXI.</w:t>
      </w:r>
      <w:proofErr w:type="gramEnd"/>
      <w:r w:rsidRPr="009E23D9">
        <w:rPr>
          <w:rFonts w:ascii="Cambria" w:hAnsi="Cambria" w:cs="Times New Roman"/>
          <w:bCs/>
        </w:rPr>
        <w:t xml:space="preserve"> Abad sekarang ini sedang berlangsung Revolusi Industri Keempat, Revolusi Digital, Revolusi Ilmu Pengetahuan, dan revolusi-revolusi lainnya yang sangat mendasar mengubah dunia manusia, bahkan alam semesta. </w:t>
      </w:r>
      <w:proofErr w:type="gramStart"/>
      <w:r w:rsidRPr="009E23D9">
        <w:rPr>
          <w:rFonts w:ascii="Cambria" w:hAnsi="Cambria" w:cs="Times New Roman"/>
          <w:bCs/>
        </w:rPr>
        <w:t>Di sinilah kita memasuki masa yang memberikan banyak tantangan.</w:t>
      </w:r>
      <w:proofErr w:type="gramEnd"/>
      <w:r w:rsidRPr="009E23D9">
        <w:rPr>
          <w:rFonts w:ascii="Cambria" w:hAnsi="Cambria" w:cs="Times New Roman"/>
          <w:bCs/>
        </w:rPr>
        <w:t xml:space="preserve"> </w:t>
      </w:r>
      <w:proofErr w:type="gramStart"/>
      <w:r w:rsidRPr="009E23D9">
        <w:rPr>
          <w:rFonts w:ascii="Cambria" w:hAnsi="Cambria" w:cs="Times New Roman"/>
          <w:bCs/>
        </w:rPr>
        <w:t>Lebih spesifik Heckeu et al (2016) menjelaskan tantangan industri 4.0 sebagai berikut.</w:t>
      </w:r>
      <w:proofErr w:type="gramEnd"/>
    </w:p>
    <w:p w:rsidR="00046379" w:rsidRPr="009E23D9" w:rsidRDefault="00046379" w:rsidP="00046379">
      <w:pPr>
        <w:spacing w:line="240" w:lineRule="auto"/>
        <w:ind w:firstLine="567"/>
        <w:jc w:val="both"/>
        <w:rPr>
          <w:rFonts w:ascii="Cambria" w:hAnsi="Cambria" w:cs="Times New Roman"/>
          <w:bCs/>
        </w:rPr>
      </w:pPr>
    </w:p>
    <w:p w:rsidR="00046379" w:rsidRPr="009E23D9" w:rsidRDefault="00046379" w:rsidP="00046379">
      <w:pPr>
        <w:spacing w:line="240" w:lineRule="auto"/>
        <w:ind w:firstLine="567"/>
        <w:jc w:val="both"/>
        <w:rPr>
          <w:rFonts w:ascii="Cambria" w:hAnsi="Cambria" w:cs="Times New Roman"/>
          <w:bCs/>
        </w:rPr>
      </w:pPr>
    </w:p>
    <w:p w:rsidR="00046379" w:rsidRDefault="00046379" w:rsidP="00046379">
      <w:pPr>
        <w:spacing w:line="240" w:lineRule="auto"/>
        <w:ind w:firstLine="567"/>
        <w:jc w:val="both"/>
        <w:rPr>
          <w:rFonts w:ascii="Cambria" w:hAnsi="Cambria" w:cs="Times New Roman"/>
          <w:bCs/>
        </w:rPr>
      </w:pPr>
    </w:p>
    <w:p w:rsidR="009E23D9" w:rsidRPr="009E23D9" w:rsidRDefault="009E23D9" w:rsidP="00046379">
      <w:pPr>
        <w:spacing w:line="240" w:lineRule="auto"/>
        <w:ind w:firstLine="567"/>
        <w:jc w:val="both"/>
        <w:rPr>
          <w:rFonts w:ascii="Cambria" w:hAnsi="Cambria" w:cs="Times New Roman"/>
          <w:bCs/>
        </w:rPr>
      </w:pPr>
    </w:p>
    <w:p w:rsidR="00046379" w:rsidRPr="009E23D9" w:rsidRDefault="00046379" w:rsidP="00046379">
      <w:pPr>
        <w:spacing w:line="240" w:lineRule="auto"/>
        <w:ind w:firstLine="567"/>
        <w:jc w:val="both"/>
        <w:rPr>
          <w:rFonts w:ascii="Cambria" w:hAnsi="Cambria" w:cs="Times New Roman"/>
          <w:bCs/>
        </w:rPr>
      </w:pPr>
    </w:p>
    <w:p w:rsidR="00CA3933" w:rsidRPr="009E23D9" w:rsidRDefault="00CA3933" w:rsidP="00422329">
      <w:pPr>
        <w:spacing w:line="240" w:lineRule="auto"/>
        <w:jc w:val="both"/>
        <w:rPr>
          <w:rFonts w:ascii="Cambria" w:hAnsi="Cambria" w:cs="Times New Roman"/>
          <w:bCs/>
        </w:rPr>
      </w:pPr>
    </w:p>
    <w:p w:rsidR="00422329" w:rsidRPr="009E23D9" w:rsidRDefault="00422329" w:rsidP="00422329">
      <w:pPr>
        <w:spacing w:line="240" w:lineRule="auto"/>
        <w:jc w:val="both"/>
        <w:rPr>
          <w:rFonts w:ascii="Cambria" w:hAnsi="Cambria" w:cs="Times New Roman"/>
          <w:bCs/>
        </w:rPr>
      </w:pPr>
    </w:p>
    <w:p w:rsidR="00046379" w:rsidRPr="009E23D9" w:rsidRDefault="00046379" w:rsidP="00046379">
      <w:pPr>
        <w:spacing w:line="240" w:lineRule="auto"/>
        <w:jc w:val="center"/>
        <w:rPr>
          <w:rFonts w:ascii="Cambria" w:hAnsi="Cambria" w:cs="Times New Roman"/>
          <w:b/>
          <w:bCs/>
        </w:rPr>
      </w:pPr>
      <w:proofErr w:type="gramStart"/>
      <w:r w:rsidRPr="009E23D9">
        <w:rPr>
          <w:rFonts w:ascii="Cambria" w:hAnsi="Cambria" w:cs="Times New Roman"/>
          <w:b/>
          <w:bCs/>
        </w:rPr>
        <w:t>Tabel 1.</w:t>
      </w:r>
      <w:proofErr w:type="gramEnd"/>
      <w:r w:rsidRPr="009E23D9">
        <w:rPr>
          <w:rFonts w:ascii="Cambria" w:hAnsi="Cambria" w:cs="Times New Roman"/>
          <w:b/>
          <w:bCs/>
        </w:rPr>
        <w:t xml:space="preserve"> Tantangan Industri 4.0</w:t>
      </w:r>
    </w:p>
    <w:tbl>
      <w:tblPr>
        <w:tblStyle w:val="TableGrid"/>
        <w:tblW w:w="0" w:type="auto"/>
        <w:tblLook w:val="04A0" w:firstRow="1" w:lastRow="0" w:firstColumn="1" w:lastColumn="0" w:noHBand="0" w:noVBand="1"/>
      </w:tblPr>
      <w:tblGrid>
        <w:gridCol w:w="2761"/>
        <w:gridCol w:w="5393"/>
      </w:tblGrid>
      <w:tr w:rsidR="00046379" w:rsidRPr="009E23D9" w:rsidTr="004C2760">
        <w:trPr>
          <w:trHeight w:val="1889"/>
        </w:trPr>
        <w:tc>
          <w:tcPr>
            <w:tcW w:w="2761" w:type="dxa"/>
          </w:tcPr>
          <w:p w:rsidR="00046379" w:rsidRPr="009E23D9" w:rsidRDefault="00046379" w:rsidP="004C2760">
            <w:pPr>
              <w:jc w:val="center"/>
              <w:rPr>
                <w:rFonts w:ascii="Cambria" w:hAnsi="Cambria" w:cs="Times New Roman"/>
                <w:bCs/>
              </w:rPr>
            </w:pPr>
            <w:r w:rsidRPr="009E23D9">
              <w:rPr>
                <w:rFonts w:ascii="Cambria" w:hAnsi="Cambria" w:cs="Times New Roman"/>
                <w:bCs/>
              </w:rPr>
              <w:t>Tantangan Ekonomi</w:t>
            </w:r>
          </w:p>
        </w:tc>
        <w:tc>
          <w:tcPr>
            <w:tcW w:w="5393" w:type="dxa"/>
          </w:tcPr>
          <w:p w:rsidR="00046379" w:rsidRPr="009E23D9" w:rsidRDefault="00046379" w:rsidP="00046379">
            <w:pPr>
              <w:pStyle w:val="ListParagraph"/>
              <w:numPr>
                <w:ilvl w:val="0"/>
                <w:numId w:val="3"/>
              </w:numPr>
              <w:spacing w:after="0" w:line="240" w:lineRule="auto"/>
              <w:ind w:left="176" w:hanging="284"/>
              <w:rPr>
                <w:rFonts w:ascii="Cambria" w:hAnsi="Cambria" w:cs="Times New Roman"/>
                <w:bCs/>
              </w:rPr>
            </w:pPr>
            <w:r w:rsidRPr="009E23D9">
              <w:rPr>
                <w:rFonts w:ascii="Cambria" w:hAnsi="Cambria" w:cs="Times New Roman"/>
                <w:bCs/>
              </w:rPr>
              <w:t>Globalisasi yang terus berlanjut:</w:t>
            </w:r>
          </w:p>
          <w:p w:rsidR="00046379" w:rsidRPr="009E23D9" w:rsidRDefault="00046379" w:rsidP="00046379">
            <w:pPr>
              <w:pStyle w:val="ListParagraph"/>
              <w:numPr>
                <w:ilvl w:val="0"/>
                <w:numId w:val="4"/>
              </w:numPr>
              <w:spacing w:after="0" w:line="240" w:lineRule="auto"/>
              <w:rPr>
                <w:rFonts w:ascii="Cambria" w:hAnsi="Cambria" w:cs="Times New Roman"/>
                <w:bCs/>
              </w:rPr>
            </w:pPr>
            <w:r w:rsidRPr="009E23D9">
              <w:rPr>
                <w:rFonts w:ascii="Cambria" w:hAnsi="Cambria" w:cs="Times New Roman"/>
                <w:bCs/>
              </w:rPr>
              <w:t>Keterampilan antarbudaya</w:t>
            </w:r>
          </w:p>
          <w:p w:rsidR="00046379" w:rsidRPr="009E23D9" w:rsidRDefault="00046379" w:rsidP="00046379">
            <w:pPr>
              <w:pStyle w:val="ListParagraph"/>
              <w:numPr>
                <w:ilvl w:val="0"/>
                <w:numId w:val="4"/>
              </w:numPr>
              <w:spacing w:after="0" w:line="240" w:lineRule="auto"/>
              <w:rPr>
                <w:rFonts w:ascii="Cambria" w:hAnsi="Cambria" w:cs="Times New Roman"/>
                <w:bCs/>
              </w:rPr>
            </w:pPr>
            <w:r w:rsidRPr="009E23D9">
              <w:rPr>
                <w:rFonts w:ascii="Cambria" w:hAnsi="Cambria" w:cs="Times New Roman"/>
                <w:bCs/>
              </w:rPr>
              <w:t>Kemampuan berbahasa</w:t>
            </w:r>
          </w:p>
          <w:p w:rsidR="00046379" w:rsidRPr="009E23D9" w:rsidRDefault="00046379" w:rsidP="00046379">
            <w:pPr>
              <w:pStyle w:val="ListParagraph"/>
              <w:numPr>
                <w:ilvl w:val="0"/>
                <w:numId w:val="4"/>
              </w:numPr>
              <w:spacing w:after="0" w:line="240" w:lineRule="auto"/>
              <w:rPr>
                <w:rFonts w:ascii="Cambria" w:hAnsi="Cambria" w:cs="Times New Roman"/>
                <w:bCs/>
              </w:rPr>
            </w:pPr>
            <w:r w:rsidRPr="009E23D9">
              <w:rPr>
                <w:rFonts w:ascii="Cambria" w:hAnsi="Cambria" w:cs="Times New Roman"/>
                <w:bCs/>
              </w:rPr>
              <w:t>Fleksibelitas waktu</w:t>
            </w:r>
          </w:p>
          <w:p w:rsidR="00046379" w:rsidRPr="009E23D9" w:rsidRDefault="00046379" w:rsidP="00046379">
            <w:pPr>
              <w:pStyle w:val="ListParagraph"/>
              <w:numPr>
                <w:ilvl w:val="0"/>
                <w:numId w:val="4"/>
              </w:numPr>
              <w:spacing w:after="0" w:line="240" w:lineRule="auto"/>
              <w:rPr>
                <w:rFonts w:ascii="Cambria" w:hAnsi="Cambria" w:cs="Times New Roman"/>
                <w:bCs/>
              </w:rPr>
            </w:pPr>
            <w:r w:rsidRPr="009E23D9">
              <w:rPr>
                <w:rFonts w:ascii="Cambria" w:hAnsi="Cambria" w:cs="Times New Roman"/>
                <w:bCs/>
              </w:rPr>
              <w:t>Keterampilan jaringan</w:t>
            </w:r>
          </w:p>
          <w:p w:rsidR="00046379" w:rsidRPr="009E23D9" w:rsidRDefault="00046379" w:rsidP="00046379">
            <w:pPr>
              <w:pStyle w:val="ListParagraph"/>
              <w:numPr>
                <w:ilvl w:val="0"/>
                <w:numId w:val="4"/>
              </w:numPr>
              <w:spacing w:after="0" w:line="240" w:lineRule="auto"/>
              <w:rPr>
                <w:rFonts w:ascii="Cambria" w:hAnsi="Cambria" w:cs="Times New Roman"/>
                <w:bCs/>
              </w:rPr>
            </w:pPr>
            <w:r w:rsidRPr="009E23D9">
              <w:rPr>
                <w:rFonts w:ascii="Cambria" w:hAnsi="Cambria" w:cs="Times New Roman"/>
                <w:bCs/>
              </w:rPr>
              <w:t>Pemahaman proses</w:t>
            </w:r>
          </w:p>
          <w:p w:rsidR="00046379" w:rsidRPr="009E23D9" w:rsidRDefault="00046379" w:rsidP="00046379">
            <w:pPr>
              <w:pStyle w:val="ListParagraph"/>
              <w:numPr>
                <w:ilvl w:val="0"/>
                <w:numId w:val="3"/>
              </w:numPr>
              <w:spacing w:after="0" w:line="240" w:lineRule="auto"/>
              <w:ind w:left="176" w:hanging="284"/>
              <w:rPr>
                <w:rFonts w:ascii="Cambria" w:hAnsi="Cambria" w:cs="Times New Roman"/>
                <w:bCs/>
              </w:rPr>
            </w:pPr>
            <w:r w:rsidRPr="009E23D9">
              <w:rPr>
                <w:rFonts w:ascii="Cambria" w:hAnsi="Cambria" w:cs="Times New Roman"/>
                <w:bCs/>
              </w:rPr>
              <w:t>Meningkatkan Kebutuhan akan inovasi:</w:t>
            </w:r>
          </w:p>
          <w:p w:rsidR="00046379" w:rsidRPr="009E23D9" w:rsidRDefault="00046379" w:rsidP="00046379">
            <w:pPr>
              <w:pStyle w:val="ListParagraph"/>
              <w:numPr>
                <w:ilvl w:val="0"/>
                <w:numId w:val="5"/>
              </w:numPr>
              <w:spacing w:after="0" w:line="240" w:lineRule="auto"/>
              <w:ind w:left="459" w:hanging="283"/>
              <w:rPr>
                <w:rFonts w:ascii="Cambria" w:hAnsi="Cambria" w:cs="Times New Roman"/>
                <w:bCs/>
              </w:rPr>
            </w:pPr>
            <w:r w:rsidRPr="009E23D9">
              <w:rPr>
                <w:rFonts w:ascii="Cambria" w:hAnsi="Cambria" w:cs="Times New Roman"/>
                <w:bCs/>
              </w:rPr>
              <w:t>Pemikiran wirausaha</w:t>
            </w:r>
          </w:p>
          <w:p w:rsidR="00046379" w:rsidRPr="009E23D9" w:rsidRDefault="00046379" w:rsidP="00046379">
            <w:pPr>
              <w:pStyle w:val="ListParagraph"/>
              <w:numPr>
                <w:ilvl w:val="0"/>
                <w:numId w:val="5"/>
              </w:numPr>
              <w:spacing w:after="0" w:line="240" w:lineRule="auto"/>
              <w:ind w:left="459" w:hanging="283"/>
              <w:rPr>
                <w:rFonts w:ascii="Cambria" w:hAnsi="Cambria" w:cs="Times New Roman"/>
                <w:bCs/>
              </w:rPr>
            </w:pPr>
            <w:r w:rsidRPr="009E23D9">
              <w:rPr>
                <w:rFonts w:ascii="Cambria" w:hAnsi="Cambria" w:cs="Times New Roman"/>
                <w:bCs/>
              </w:rPr>
              <w:t>Kreativitas</w:t>
            </w:r>
          </w:p>
          <w:p w:rsidR="00046379" w:rsidRPr="009E23D9" w:rsidRDefault="00046379" w:rsidP="00046379">
            <w:pPr>
              <w:pStyle w:val="ListParagraph"/>
              <w:numPr>
                <w:ilvl w:val="0"/>
                <w:numId w:val="5"/>
              </w:numPr>
              <w:spacing w:after="0" w:line="240" w:lineRule="auto"/>
              <w:ind w:left="459" w:hanging="283"/>
              <w:rPr>
                <w:rFonts w:ascii="Cambria" w:hAnsi="Cambria" w:cs="Times New Roman"/>
                <w:bCs/>
              </w:rPr>
            </w:pPr>
            <w:r w:rsidRPr="009E23D9">
              <w:rPr>
                <w:rFonts w:ascii="Cambria" w:hAnsi="Cambria" w:cs="Times New Roman"/>
                <w:bCs/>
              </w:rPr>
              <w:t>Pemecahan masalah</w:t>
            </w:r>
          </w:p>
          <w:p w:rsidR="00046379" w:rsidRPr="009E23D9" w:rsidRDefault="00046379" w:rsidP="00046379">
            <w:pPr>
              <w:pStyle w:val="ListParagraph"/>
              <w:numPr>
                <w:ilvl w:val="0"/>
                <w:numId w:val="5"/>
              </w:numPr>
              <w:spacing w:after="0" w:line="240" w:lineRule="auto"/>
              <w:ind w:left="459" w:hanging="283"/>
              <w:rPr>
                <w:rFonts w:ascii="Cambria" w:hAnsi="Cambria" w:cs="Times New Roman"/>
                <w:bCs/>
              </w:rPr>
            </w:pPr>
            <w:r w:rsidRPr="009E23D9">
              <w:rPr>
                <w:rFonts w:ascii="Cambria" w:hAnsi="Cambria" w:cs="Times New Roman"/>
                <w:bCs/>
              </w:rPr>
              <w:t>Bekerja di bawah tekanan</w:t>
            </w:r>
          </w:p>
          <w:p w:rsidR="00046379" w:rsidRPr="009E23D9" w:rsidRDefault="00046379" w:rsidP="00046379">
            <w:pPr>
              <w:pStyle w:val="ListParagraph"/>
              <w:numPr>
                <w:ilvl w:val="0"/>
                <w:numId w:val="5"/>
              </w:numPr>
              <w:spacing w:after="0" w:line="240" w:lineRule="auto"/>
              <w:ind w:left="459" w:hanging="283"/>
              <w:rPr>
                <w:rFonts w:ascii="Cambria" w:hAnsi="Cambria" w:cs="Times New Roman"/>
                <w:bCs/>
              </w:rPr>
            </w:pPr>
            <w:r w:rsidRPr="009E23D9">
              <w:rPr>
                <w:rFonts w:ascii="Cambria" w:hAnsi="Cambria" w:cs="Times New Roman"/>
                <w:bCs/>
              </w:rPr>
              <w:t>Pengetahuan mutakhir</w:t>
            </w:r>
          </w:p>
          <w:p w:rsidR="00046379" w:rsidRPr="009E23D9" w:rsidRDefault="00046379" w:rsidP="00046379">
            <w:pPr>
              <w:pStyle w:val="ListParagraph"/>
              <w:numPr>
                <w:ilvl w:val="0"/>
                <w:numId w:val="5"/>
              </w:numPr>
              <w:spacing w:after="0" w:line="240" w:lineRule="auto"/>
              <w:ind w:left="459" w:hanging="283"/>
              <w:rPr>
                <w:rFonts w:ascii="Cambria" w:hAnsi="Cambria" w:cs="Times New Roman"/>
                <w:bCs/>
              </w:rPr>
            </w:pPr>
            <w:r w:rsidRPr="009E23D9">
              <w:rPr>
                <w:rFonts w:ascii="Cambria" w:hAnsi="Cambria" w:cs="Times New Roman"/>
                <w:bCs/>
              </w:rPr>
              <w:t>Keterampilan teknis</w:t>
            </w:r>
          </w:p>
          <w:p w:rsidR="00046379" w:rsidRPr="009E23D9" w:rsidRDefault="00046379" w:rsidP="00046379">
            <w:pPr>
              <w:pStyle w:val="ListParagraph"/>
              <w:numPr>
                <w:ilvl w:val="0"/>
                <w:numId w:val="5"/>
              </w:numPr>
              <w:spacing w:after="0" w:line="240" w:lineRule="auto"/>
              <w:ind w:left="459" w:hanging="283"/>
              <w:rPr>
                <w:rFonts w:ascii="Cambria" w:hAnsi="Cambria" w:cs="Times New Roman"/>
                <w:bCs/>
              </w:rPr>
            </w:pPr>
            <w:r w:rsidRPr="009E23D9">
              <w:rPr>
                <w:rFonts w:ascii="Cambria" w:hAnsi="Cambria" w:cs="Times New Roman"/>
                <w:bCs/>
              </w:rPr>
              <w:t>Keterampilan  penelitian</w:t>
            </w:r>
          </w:p>
          <w:p w:rsidR="00046379" w:rsidRPr="009E23D9" w:rsidRDefault="00046379" w:rsidP="00046379">
            <w:pPr>
              <w:pStyle w:val="ListParagraph"/>
              <w:numPr>
                <w:ilvl w:val="0"/>
                <w:numId w:val="5"/>
              </w:numPr>
              <w:spacing w:after="0" w:line="240" w:lineRule="auto"/>
              <w:ind w:left="459" w:hanging="283"/>
              <w:rPr>
                <w:rFonts w:ascii="Cambria" w:hAnsi="Cambria" w:cs="Times New Roman"/>
                <w:bCs/>
              </w:rPr>
            </w:pPr>
            <w:r w:rsidRPr="009E23D9">
              <w:rPr>
                <w:rFonts w:ascii="Cambria" w:hAnsi="Cambria" w:cs="Times New Roman"/>
                <w:bCs/>
              </w:rPr>
              <w:t>Pemahaman proses</w:t>
            </w:r>
          </w:p>
          <w:p w:rsidR="00046379" w:rsidRPr="009E23D9" w:rsidRDefault="00046379" w:rsidP="00046379">
            <w:pPr>
              <w:pStyle w:val="ListParagraph"/>
              <w:numPr>
                <w:ilvl w:val="0"/>
                <w:numId w:val="3"/>
              </w:numPr>
              <w:spacing w:after="0" w:line="240" w:lineRule="auto"/>
              <w:ind w:left="176" w:hanging="284"/>
              <w:rPr>
                <w:rFonts w:ascii="Cambria" w:hAnsi="Cambria" w:cs="Times New Roman"/>
                <w:bCs/>
              </w:rPr>
            </w:pPr>
            <w:r w:rsidRPr="009E23D9">
              <w:rPr>
                <w:rFonts w:ascii="Cambria" w:hAnsi="Cambria" w:cs="Times New Roman"/>
                <w:bCs/>
              </w:rPr>
              <w:t>Permintaan untuk orientasi layanan yang lebih tinggi:</w:t>
            </w:r>
          </w:p>
          <w:p w:rsidR="00046379" w:rsidRPr="009E23D9" w:rsidRDefault="00046379" w:rsidP="00046379">
            <w:pPr>
              <w:pStyle w:val="ListParagraph"/>
              <w:numPr>
                <w:ilvl w:val="0"/>
                <w:numId w:val="6"/>
              </w:numPr>
              <w:spacing w:after="0" w:line="240" w:lineRule="auto"/>
              <w:rPr>
                <w:rFonts w:ascii="Cambria" w:hAnsi="Cambria" w:cs="Times New Roman"/>
                <w:bCs/>
              </w:rPr>
            </w:pPr>
            <w:r w:rsidRPr="009E23D9">
              <w:rPr>
                <w:rFonts w:ascii="Cambria" w:hAnsi="Cambria" w:cs="Times New Roman"/>
                <w:bCs/>
              </w:rPr>
              <w:t>Pemecahan konflik</w:t>
            </w:r>
          </w:p>
          <w:p w:rsidR="00046379" w:rsidRPr="009E23D9" w:rsidRDefault="00046379" w:rsidP="00046379">
            <w:pPr>
              <w:pStyle w:val="ListParagraph"/>
              <w:numPr>
                <w:ilvl w:val="0"/>
                <w:numId w:val="6"/>
              </w:numPr>
              <w:spacing w:after="0" w:line="240" w:lineRule="auto"/>
              <w:rPr>
                <w:rFonts w:ascii="Cambria" w:hAnsi="Cambria" w:cs="Times New Roman"/>
                <w:bCs/>
              </w:rPr>
            </w:pPr>
            <w:r w:rsidRPr="009E23D9">
              <w:rPr>
                <w:rFonts w:ascii="Cambria" w:hAnsi="Cambria" w:cs="Times New Roman"/>
                <w:bCs/>
              </w:rPr>
              <w:t>Kemampuan komunikasi</w:t>
            </w:r>
          </w:p>
          <w:p w:rsidR="00046379" w:rsidRPr="009E23D9" w:rsidRDefault="00046379" w:rsidP="00046379">
            <w:pPr>
              <w:pStyle w:val="ListParagraph"/>
              <w:numPr>
                <w:ilvl w:val="0"/>
                <w:numId w:val="6"/>
              </w:numPr>
              <w:spacing w:after="0" w:line="240" w:lineRule="auto"/>
              <w:rPr>
                <w:rFonts w:ascii="Cambria" w:hAnsi="Cambria" w:cs="Times New Roman"/>
                <w:bCs/>
              </w:rPr>
            </w:pPr>
            <w:r w:rsidRPr="009E23D9">
              <w:rPr>
                <w:rFonts w:ascii="Cambria" w:hAnsi="Cambria" w:cs="Times New Roman"/>
                <w:bCs/>
              </w:rPr>
              <w:t>Kemampuan berkompromi</w:t>
            </w:r>
          </w:p>
          <w:p w:rsidR="00046379" w:rsidRPr="009E23D9" w:rsidRDefault="00046379" w:rsidP="00046379">
            <w:pPr>
              <w:pStyle w:val="ListParagraph"/>
              <w:numPr>
                <w:ilvl w:val="0"/>
                <w:numId w:val="6"/>
              </w:numPr>
              <w:spacing w:after="0" w:line="240" w:lineRule="auto"/>
              <w:rPr>
                <w:rFonts w:ascii="Cambria" w:hAnsi="Cambria" w:cs="Times New Roman"/>
                <w:bCs/>
              </w:rPr>
            </w:pPr>
            <w:r w:rsidRPr="009E23D9">
              <w:rPr>
                <w:rFonts w:ascii="Cambria" w:hAnsi="Cambria" w:cs="Times New Roman"/>
                <w:bCs/>
              </w:rPr>
              <w:t>Keterampilan berjejaring</w:t>
            </w:r>
          </w:p>
          <w:p w:rsidR="00046379" w:rsidRPr="009E23D9" w:rsidRDefault="00046379" w:rsidP="00046379">
            <w:pPr>
              <w:pStyle w:val="ListParagraph"/>
              <w:numPr>
                <w:ilvl w:val="0"/>
                <w:numId w:val="3"/>
              </w:numPr>
              <w:spacing w:after="0" w:line="240" w:lineRule="auto"/>
              <w:ind w:left="176" w:hanging="284"/>
              <w:rPr>
                <w:rFonts w:ascii="Cambria" w:hAnsi="Cambria" w:cs="Times New Roman"/>
                <w:bCs/>
              </w:rPr>
            </w:pPr>
            <w:r w:rsidRPr="009E23D9">
              <w:rPr>
                <w:rFonts w:ascii="Cambria" w:hAnsi="Cambria" w:cs="Times New Roman"/>
                <w:bCs/>
              </w:rPr>
              <w:t>Tumbuh kebutuhan untuk kerja sama dan kolaboratif:</w:t>
            </w:r>
          </w:p>
          <w:p w:rsidR="00046379" w:rsidRPr="009E23D9" w:rsidRDefault="00046379" w:rsidP="00046379">
            <w:pPr>
              <w:pStyle w:val="ListParagraph"/>
              <w:numPr>
                <w:ilvl w:val="0"/>
                <w:numId w:val="7"/>
              </w:numPr>
              <w:spacing w:after="0" w:line="240" w:lineRule="auto"/>
              <w:ind w:left="459" w:hanging="283"/>
              <w:rPr>
                <w:rFonts w:ascii="Cambria" w:hAnsi="Cambria" w:cs="Times New Roman"/>
                <w:bCs/>
              </w:rPr>
            </w:pPr>
            <w:r w:rsidRPr="009E23D9">
              <w:rPr>
                <w:rFonts w:ascii="Cambria" w:hAnsi="Cambria" w:cs="Times New Roman"/>
                <w:bCs/>
              </w:rPr>
              <w:t>Mampu berkompromi dan kooperatif</w:t>
            </w:r>
          </w:p>
          <w:p w:rsidR="00046379" w:rsidRPr="009E23D9" w:rsidRDefault="00046379" w:rsidP="00046379">
            <w:pPr>
              <w:pStyle w:val="ListParagraph"/>
              <w:numPr>
                <w:ilvl w:val="0"/>
                <w:numId w:val="7"/>
              </w:numPr>
              <w:spacing w:after="0" w:line="240" w:lineRule="auto"/>
              <w:ind w:left="459" w:hanging="283"/>
              <w:rPr>
                <w:rFonts w:ascii="Cambria" w:hAnsi="Cambria" w:cs="Times New Roman"/>
                <w:bCs/>
              </w:rPr>
            </w:pPr>
            <w:r w:rsidRPr="009E23D9">
              <w:rPr>
                <w:rFonts w:ascii="Cambria" w:hAnsi="Cambria" w:cs="Times New Roman"/>
                <w:bCs/>
              </w:rPr>
              <w:t>Kemampuan bekerja dalam tim</w:t>
            </w:r>
          </w:p>
          <w:p w:rsidR="00046379" w:rsidRPr="009E23D9" w:rsidRDefault="00046379" w:rsidP="00046379">
            <w:pPr>
              <w:pStyle w:val="ListParagraph"/>
              <w:numPr>
                <w:ilvl w:val="0"/>
                <w:numId w:val="7"/>
              </w:numPr>
              <w:spacing w:after="0" w:line="240" w:lineRule="auto"/>
              <w:ind w:left="459" w:hanging="283"/>
              <w:rPr>
                <w:rFonts w:ascii="Cambria" w:hAnsi="Cambria" w:cs="Times New Roman"/>
                <w:bCs/>
              </w:rPr>
            </w:pPr>
            <w:r w:rsidRPr="009E23D9">
              <w:rPr>
                <w:rFonts w:ascii="Cambria" w:hAnsi="Cambria" w:cs="Times New Roman"/>
                <w:bCs/>
              </w:rPr>
              <w:t>Kemampuan komunikasi</w:t>
            </w:r>
          </w:p>
          <w:p w:rsidR="00046379" w:rsidRPr="009E23D9" w:rsidRDefault="00046379" w:rsidP="00046379">
            <w:pPr>
              <w:pStyle w:val="ListParagraph"/>
              <w:numPr>
                <w:ilvl w:val="0"/>
                <w:numId w:val="7"/>
              </w:numPr>
              <w:spacing w:after="0" w:line="240" w:lineRule="auto"/>
              <w:ind w:left="459" w:hanging="283"/>
              <w:rPr>
                <w:rFonts w:ascii="Cambria" w:hAnsi="Cambria" w:cs="Times New Roman"/>
                <w:bCs/>
              </w:rPr>
            </w:pPr>
            <w:r w:rsidRPr="009E23D9">
              <w:rPr>
                <w:rFonts w:ascii="Cambria" w:hAnsi="Cambria" w:cs="Times New Roman"/>
                <w:bCs/>
              </w:rPr>
              <w:t>Keterampilan berjejaring</w:t>
            </w:r>
          </w:p>
          <w:p w:rsidR="00046379" w:rsidRPr="009E23D9" w:rsidRDefault="00046379" w:rsidP="004C2760">
            <w:pPr>
              <w:pStyle w:val="ListParagraph"/>
              <w:tabs>
                <w:tab w:val="left" w:pos="176"/>
              </w:tabs>
              <w:ind w:left="-108"/>
              <w:rPr>
                <w:rFonts w:ascii="Cambria" w:hAnsi="Cambria" w:cs="Times New Roman"/>
                <w:bCs/>
              </w:rPr>
            </w:pPr>
          </w:p>
        </w:tc>
      </w:tr>
      <w:tr w:rsidR="00046379" w:rsidRPr="009E23D9" w:rsidTr="004C2760">
        <w:trPr>
          <w:trHeight w:val="1889"/>
        </w:trPr>
        <w:tc>
          <w:tcPr>
            <w:tcW w:w="2761" w:type="dxa"/>
          </w:tcPr>
          <w:p w:rsidR="00046379" w:rsidRPr="009E23D9" w:rsidRDefault="00046379" w:rsidP="004C2760">
            <w:pPr>
              <w:jc w:val="center"/>
              <w:rPr>
                <w:rFonts w:ascii="Cambria" w:hAnsi="Cambria" w:cs="Times New Roman"/>
                <w:bCs/>
              </w:rPr>
            </w:pPr>
            <w:r w:rsidRPr="009E23D9">
              <w:rPr>
                <w:rFonts w:ascii="Cambria" w:hAnsi="Cambria" w:cs="Times New Roman"/>
                <w:bCs/>
              </w:rPr>
              <w:t>Tantangan Sosial</w:t>
            </w:r>
          </w:p>
        </w:tc>
        <w:tc>
          <w:tcPr>
            <w:tcW w:w="5393" w:type="dxa"/>
          </w:tcPr>
          <w:p w:rsidR="00046379" w:rsidRPr="009E23D9" w:rsidRDefault="00046379" w:rsidP="004C2760">
            <w:pPr>
              <w:pStyle w:val="ListParagraph"/>
              <w:tabs>
                <w:tab w:val="left" w:pos="176"/>
              </w:tabs>
              <w:ind w:left="-108"/>
              <w:rPr>
                <w:rFonts w:ascii="Cambria" w:hAnsi="Cambria" w:cs="Times New Roman"/>
                <w:bCs/>
              </w:rPr>
            </w:pPr>
            <w:r w:rsidRPr="009E23D9">
              <w:rPr>
                <w:rFonts w:ascii="Cambria" w:hAnsi="Cambria" w:cs="Times New Roman"/>
                <w:bCs/>
              </w:rPr>
              <w:t>1.</w:t>
            </w:r>
            <w:r w:rsidRPr="009E23D9">
              <w:rPr>
                <w:rFonts w:ascii="Cambria" w:hAnsi="Cambria" w:cs="Times New Roman"/>
                <w:bCs/>
              </w:rPr>
              <w:tab/>
              <w:t>Perubahan demografi dan nilai sosial:</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a. Keterampilan mentransfer pengetahuan</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b. Penerimaan rotasi tugas kerja dan perubahan pekerjaan yang terkait (toleransi ambiguitas)</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c. Fleksibelitas waktu dan tempat</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d. Keterampilan memimpin</w:t>
            </w:r>
          </w:p>
          <w:p w:rsidR="00046379" w:rsidRPr="009E23D9" w:rsidRDefault="00046379" w:rsidP="004C2760">
            <w:pPr>
              <w:pStyle w:val="ListParagraph"/>
              <w:tabs>
                <w:tab w:val="left" w:pos="176"/>
              </w:tabs>
              <w:ind w:left="-108"/>
              <w:rPr>
                <w:rFonts w:ascii="Cambria" w:hAnsi="Cambria" w:cs="Times New Roman"/>
                <w:bCs/>
              </w:rPr>
            </w:pPr>
            <w:r w:rsidRPr="009E23D9">
              <w:rPr>
                <w:rFonts w:ascii="Cambria" w:hAnsi="Cambria" w:cs="Times New Roman"/>
                <w:bCs/>
              </w:rPr>
              <w:t>2.</w:t>
            </w:r>
            <w:r w:rsidRPr="009E23D9">
              <w:rPr>
                <w:rFonts w:ascii="Cambria" w:hAnsi="Cambria" w:cs="Times New Roman"/>
                <w:bCs/>
              </w:rPr>
              <w:tab/>
              <w:t>Peningkatan kerja virtual:</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a. Fleksibelitas waktu dan tempat</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b. Keterampilan teknologi</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c. Keterampilan media</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d. Pemahaman keaman TI</w:t>
            </w:r>
          </w:p>
          <w:p w:rsidR="00046379" w:rsidRPr="009E23D9" w:rsidRDefault="00046379" w:rsidP="004C2760">
            <w:pPr>
              <w:pStyle w:val="ListParagraph"/>
              <w:tabs>
                <w:tab w:val="left" w:pos="176"/>
              </w:tabs>
              <w:ind w:left="-108"/>
              <w:rPr>
                <w:rFonts w:ascii="Cambria" w:hAnsi="Cambria" w:cs="Times New Roman"/>
                <w:bCs/>
              </w:rPr>
            </w:pPr>
            <w:r w:rsidRPr="009E23D9">
              <w:rPr>
                <w:rFonts w:ascii="Cambria" w:hAnsi="Cambria" w:cs="Times New Roman"/>
                <w:bCs/>
              </w:rPr>
              <w:t>3.</w:t>
            </w:r>
            <w:r w:rsidRPr="009E23D9">
              <w:rPr>
                <w:rFonts w:ascii="Cambria" w:hAnsi="Cambria" w:cs="Times New Roman"/>
                <w:bCs/>
              </w:rPr>
              <w:tab/>
              <w:t>Pertumbuhan kompleksitas proses:</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a. Keterampilan teknis</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b. Pemahaman proses</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c. Motivasi belajar</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lastRenderedPageBreak/>
              <w:t>d. Toleransi ambiguitas</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e. Pengambilan keputusan</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f. Penyelesaian masalah</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g. Keterampilan analisis</w:t>
            </w:r>
          </w:p>
          <w:p w:rsidR="00046379" w:rsidRPr="009E23D9" w:rsidRDefault="00046379" w:rsidP="004C2760">
            <w:pPr>
              <w:spacing w:after="0" w:line="240" w:lineRule="auto"/>
              <w:rPr>
                <w:rFonts w:ascii="Cambria" w:hAnsi="Cambria" w:cs="Times New Roman"/>
                <w:bCs/>
              </w:rPr>
            </w:pPr>
          </w:p>
        </w:tc>
      </w:tr>
      <w:tr w:rsidR="00046379" w:rsidRPr="009E23D9" w:rsidTr="004C2760">
        <w:tc>
          <w:tcPr>
            <w:tcW w:w="2761" w:type="dxa"/>
          </w:tcPr>
          <w:p w:rsidR="00046379" w:rsidRPr="009E23D9" w:rsidRDefault="00046379" w:rsidP="004C2760">
            <w:pPr>
              <w:rPr>
                <w:rFonts w:ascii="Cambria" w:hAnsi="Cambria" w:cs="Times New Roman"/>
                <w:bCs/>
              </w:rPr>
            </w:pPr>
            <w:r w:rsidRPr="009E23D9">
              <w:rPr>
                <w:rFonts w:ascii="Cambria" w:hAnsi="Cambria" w:cs="Times New Roman"/>
                <w:bCs/>
              </w:rPr>
              <w:lastRenderedPageBreak/>
              <w:t>Tantangan Teknis</w:t>
            </w:r>
          </w:p>
        </w:tc>
        <w:tc>
          <w:tcPr>
            <w:tcW w:w="5393" w:type="dxa"/>
          </w:tcPr>
          <w:p w:rsidR="00046379" w:rsidRPr="009E23D9" w:rsidRDefault="00046379" w:rsidP="004C2760">
            <w:pPr>
              <w:pStyle w:val="ListParagraph"/>
              <w:tabs>
                <w:tab w:val="left" w:pos="176"/>
              </w:tabs>
              <w:ind w:left="-108"/>
              <w:rPr>
                <w:rFonts w:ascii="Cambria" w:hAnsi="Cambria" w:cs="Times New Roman"/>
                <w:bCs/>
              </w:rPr>
            </w:pPr>
            <w:r w:rsidRPr="009E23D9">
              <w:rPr>
                <w:rFonts w:ascii="Cambria" w:hAnsi="Cambria" w:cs="Times New Roman"/>
                <w:bCs/>
              </w:rPr>
              <w:t>1.</w:t>
            </w:r>
            <w:r w:rsidRPr="009E23D9">
              <w:rPr>
                <w:rFonts w:ascii="Cambria" w:hAnsi="Cambria" w:cs="Times New Roman"/>
                <w:bCs/>
              </w:rPr>
              <w:tab/>
              <w:t>Perkembangan  teknologi dan penggunaan data eksponensial:</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a. Keterampilan teknis</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b. Kemampuan analisis</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c. Efisiensi dalam bekerja dengan data</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d. Keterampilan koding</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e. Kemampuan memeahami keamanan TI</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f. Kepatuhan</w:t>
            </w:r>
          </w:p>
          <w:p w:rsidR="00046379" w:rsidRPr="009E23D9" w:rsidRDefault="00046379" w:rsidP="004C2760">
            <w:pPr>
              <w:pStyle w:val="ListParagraph"/>
              <w:tabs>
                <w:tab w:val="left" w:pos="176"/>
              </w:tabs>
              <w:ind w:left="-108"/>
              <w:rPr>
                <w:rFonts w:ascii="Cambria" w:hAnsi="Cambria" w:cs="Times New Roman"/>
                <w:bCs/>
              </w:rPr>
            </w:pPr>
            <w:r w:rsidRPr="009E23D9">
              <w:rPr>
                <w:rFonts w:ascii="Cambria" w:hAnsi="Cambria" w:cs="Times New Roman"/>
                <w:bCs/>
              </w:rPr>
              <w:t>2.</w:t>
            </w:r>
            <w:r w:rsidRPr="009E23D9">
              <w:rPr>
                <w:rFonts w:ascii="Cambria" w:hAnsi="Cambria" w:cs="Times New Roman"/>
                <w:bCs/>
              </w:rPr>
              <w:tab/>
              <w:t>Menumbuhkan kerja kolaboratif:</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a. Mampu bekerja dengan tim</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b. Kemampuan komunikasi virtual</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c. Keterampilan media</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d. Pemahaman keamanan TI</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e. Kemampuan untuk bersikap kooperatif</w:t>
            </w:r>
          </w:p>
        </w:tc>
      </w:tr>
      <w:tr w:rsidR="00046379" w:rsidRPr="009E23D9" w:rsidTr="004C2760">
        <w:tc>
          <w:tcPr>
            <w:tcW w:w="2761" w:type="dxa"/>
          </w:tcPr>
          <w:p w:rsidR="00046379" w:rsidRPr="009E23D9" w:rsidRDefault="00046379" w:rsidP="004C2760">
            <w:pPr>
              <w:jc w:val="center"/>
              <w:rPr>
                <w:rFonts w:ascii="Cambria" w:hAnsi="Cambria" w:cs="Times New Roman"/>
                <w:bCs/>
              </w:rPr>
            </w:pPr>
            <w:r w:rsidRPr="009E23D9">
              <w:rPr>
                <w:rFonts w:ascii="Cambria" w:hAnsi="Cambria" w:cs="Times New Roman"/>
                <w:bCs/>
              </w:rPr>
              <w:t>Tantangan Lingkungan</w:t>
            </w:r>
          </w:p>
        </w:tc>
        <w:tc>
          <w:tcPr>
            <w:tcW w:w="5393" w:type="dxa"/>
          </w:tcPr>
          <w:p w:rsidR="00046379" w:rsidRPr="009E23D9" w:rsidRDefault="00046379" w:rsidP="004C2760">
            <w:pPr>
              <w:pStyle w:val="ListParagraph"/>
              <w:tabs>
                <w:tab w:val="left" w:pos="176"/>
              </w:tabs>
              <w:ind w:left="-108"/>
              <w:rPr>
                <w:rFonts w:ascii="Cambria" w:hAnsi="Cambria" w:cs="Times New Roman"/>
                <w:bCs/>
              </w:rPr>
            </w:pPr>
            <w:r w:rsidRPr="009E23D9">
              <w:rPr>
                <w:rFonts w:ascii="Cambria" w:hAnsi="Cambria" w:cs="Times New Roman"/>
                <w:bCs/>
              </w:rPr>
              <w:tab/>
              <w:t>Perubahan  iklim dan kelangkaan sumber daya:</w:t>
            </w:r>
          </w:p>
          <w:p w:rsidR="00046379" w:rsidRPr="009E23D9" w:rsidRDefault="00046379" w:rsidP="00046379">
            <w:pPr>
              <w:pStyle w:val="ListParagraph"/>
              <w:numPr>
                <w:ilvl w:val="0"/>
                <w:numId w:val="8"/>
              </w:numPr>
              <w:spacing w:after="0" w:line="240" w:lineRule="auto"/>
              <w:ind w:left="459" w:hanging="283"/>
              <w:rPr>
                <w:rFonts w:ascii="Cambria" w:hAnsi="Cambria" w:cs="Times New Roman"/>
                <w:bCs/>
              </w:rPr>
            </w:pPr>
            <w:r w:rsidRPr="009E23D9">
              <w:rPr>
                <w:rFonts w:ascii="Cambria" w:hAnsi="Cambria" w:cs="Times New Roman"/>
                <w:bCs/>
              </w:rPr>
              <w:t xml:space="preserve">Pola pikir berkelanjutan </w:t>
            </w:r>
          </w:p>
          <w:p w:rsidR="00046379" w:rsidRPr="009E23D9" w:rsidRDefault="00046379" w:rsidP="00046379">
            <w:pPr>
              <w:pStyle w:val="ListParagraph"/>
              <w:numPr>
                <w:ilvl w:val="0"/>
                <w:numId w:val="8"/>
              </w:numPr>
              <w:spacing w:after="0" w:line="240" w:lineRule="auto"/>
              <w:ind w:left="459" w:hanging="283"/>
              <w:rPr>
                <w:rFonts w:ascii="Cambria" w:hAnsi="Cambria" w:cs="Times New Roman"/>
                <w:bCs/>
              </w:rPr>
            </w:pPr>
            <w:r w:rsidRPr="009E23D9">
              <w:rPr>
                <w:rFonts w:ascii="Cambria" w:hAnsi="Cambria" w:cs="Times New Roman"/>
                <w:bCs/>
              </w:rPr>
              <w:t>Motivasi menjaga lingkungan</w:t>
            </w:r>
          </w:p>
          <w:p w:rsidR="00046379" w:rsidRPr="009E23D9" w:rsidRDefault="00046379" w:rsidP="00046379">
            <w:pPr>
              <w:pStyle w:val="ListParagraph"/>
              <w:numPr>
                <w:ilvl w:val="0"/>
                <w:numId w:val="8"/>
              </w:numPr>
              <w:spacing w:after="0" w:line="240" w:lineRule="auto"/>
              <w:ind w:left="459" w:hanging="283"/>
              <w:rPr>
                <w:rFonts w:ascii="Cambria" w:hAnsi="Cambria" w:cs="Times New Roman"/>
                <w:bCs/>
              </w:rPr>
            </w:pPr>
            <w:r w:rsidRPr="009E23D9">
              <w:rPr>
                <w:rFonts w:ascii="Cambria" w:hAnsi="Cambria" w:cs="Times New Roman"/>
                <w:bCs/>
              </w:rPr>
              <w:t>Kreativitas untuk mengembangkan solusi berkelanjutan baru</w:t>
            </w:r>
          </w:p>
        </w:tc>
      </w:tr>
      <w:tr w:rsidR="00046379" w:rsidRPr="009E23D9" w:rsidTr="004C2760">
        <w:tc>
          <w:tcPr>
            <w:tcW w:w="2761" w:type="dxa"/>
          </w:tcPr>
          <w:p w:rsidR="00046379" w:rsidRPr="009E23D9" w:rsidRDefault="00046379" w:rsidP="004C2760">
            <w:pPr>
              <w:jc w:val="center"/>
              <w:rPr>
                <w:rFonts w:ascii="Cambria" w:hAnsi="Cambria" w:cs="Times New Roman"/>
                <w:bCs/>
              </w:rPr>
            </w:pPr>
            <w:r w:rsidRPr="009E23D9">
              <w:rPr>
                <w:rFonts w:ascii="Cambria" w:hAnsi="Cambria" w:cs="Times New Roman"/>
                <w:bCs/>
              </w:rPr>
              <w:t>Tantangan Politik dan Aturan</w:t>
            </w:r>
          </w:p>
        </w:tc>
        <w:tc>
          <w:tcPr>
            <w:tcW w:w="5393" w:type="dxa"/>
          </w:tcPr>
          <w:p w:rsidR="00046379" w:rsidRPr="009E23D9" w:rsidRDefault="00046379" w:rsidP="004C2760">
            <w:pPr>
              <w:pStyle w:val="ListParagraph"/>
              <w:tabs>
                <w:tab w:val="left" w:pos="176"/>
              </w:tabs>
              <w:ind w:left="-108"/>
              <w:rPr>
                <w:rFonts w:ascii="Cambria" w:hAnsi="Cambria" w:cs="Times New Roman"/>
                <w:bCs/>
              </w:rPr>
            </w:pPr>
            <w:r w:rsidRPr="009E23D9">
              <w:rPr>
                <w:rFonts w:ascii="Cambria" w:hAnsi="Cambria" w:cs="Times New Roman"/>
                <w:bCs/>
              </w:rPr>
              <w:t>1.</w:t>
            </w:r>
            <w:r w:rsidRPr="009E23D9">
              <w:rPr>
                <w:rFonts w:ascii="Cambria" w:hAnsi="Cambria" w:cs="Times New Roman"/>
                <w:bCs/>
              </w:rPr>
              <w:tab/>
              <w:t>Standardisasi:</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a. Keterampilan teknis</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b. Keterampilan koding</w:t>
            </w:r>
          </w:p>
          <w:p w:rsidR="00046379" w:rsidRPr="009E23D9" w:rsidRDefault="00046379" w:rsidP="004C2760">
            <w:pPr>
              <w:pStyle w:val="ListParagraph"/>
              <w:ind w:left="176"/>
              <w:rPr>
                <w:rFonts w:ascii="Cambria" w:hAnsi="Cambria" w:cs="Times New Roman"/>
                <w:bCs/>
              </w:rPr>
            </w:pPr>
            <w:r w:rsidRPr="009E23D9">
              <w:rPr>
                <w:rFonts w:ascii="Cambria" w:hAnsi="Cambria" w:cs="Times New Roman"/>
                <w:bCs/>
              </w:rPr>
              <w:t xml:space="preserve">c. Pemahaman proses </w:t>
            </w:r>
          </w:p>
          <w:p w:rsidR="00046379" w:rsidRPr="009E23D9" w:rsidRDefault="00046379" w:rsidP="004C2760">
            <w:pPr>
              <w:pStyle w:val="ListParagraph"/>
              <w:tabs>
                <w:tab w:val="left" w:pos="176"/>
              </w:tabs>
              <w:ind w:left="-108"/>
              <w:rPr>
                <w:rFonts w:ascii="Cambria" w:hAnsi="Cambria" w:cs="Times New Roman"/>
                <w:bCs/>
              </w:rPr>
            </w:pPr>
            <w:r w:rsidRPr="009E23D9">
              <w:rPr>
                <w:rFonts w:ascii="Cambria" w:hAnsi="Cambria" w:cs="Times New Roman"/>
                <w:bCs/>
              </w:rPr>
              <w:t>2.</w:t>
            </w:r>
            <w:r w:rsidRPr="009E23D9">
              <w:rPr>
                <w:rFonts w:ascii="Cambria" w:hAnsi="Cambria" w:cs="Times New Roman"/>
                <w:bCs/>
              </w:rPr>
              <w:tab/>
              <w:t>Keamanan data dan privasi:</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a. Pemahaman keamanan teknologi informasi</w:t>
            </w:r>
          </w:p>
          <w:p w:rsidR="00046379" w:rsidRPr="009E23D9" w:rsidRDefault="00046379" w:rsidP="004C2760">
            <w:pPr>
              <w:pStyle w:val="ListParagraph"/>
              <w:tabs>
                <w:tab w:val="left" w:pos="459"/>
              </w:tabs>
              <w:ind w:left="176"/>
              <w:rPr>
                <w:rFonts w:ascii="Cambria" w:hAnsi="Cambria" w:cs="Times New Roman"/>
                <w:bCs/>
              </w:rPr>
            </w:pPr>
            <w:r w:rsidRPr="009E23D9">
              <w:rPr>
                <w:rFonts w:ascii="Cambria" w:hAnsi="Cambria" w:cs="Times New Roman"/>
                <w:bCs/>
              </w:rPr>
              <w:t>b. Kepatuhan</w:t>
            </w:r>
          </w:p>
        </w:tc>
      </w:tr>
    </w:tbl>
    <w:p w:rsidR="00046379" w:rsidRPr="009E23D9" w:rsidRDefault="00046379" w:rsidP="00046379">
      <w:pPr>
        <w:spacing w:line="240" w:lineRule="auto"/>
        <w:jc w:val="center"/>
        <w:rPr>
          <w:rFonts w:ascii="Cambria" w:hAnsi="Cambria" w:cs="Times New Roman"/>
          <w:bCs/>
        </w:rPr>
      </w:pPr>
    </w:p>
    <w:p w:rsidR="00046379" w:rsidRPr="009E23D9" w:rsidRDefault="00046379" w:rsidP="00046379">
      <w:pPr>
        <w:spacing w:line="240" w:lineRule="auto"/>
        <w:ind w:firstLine="567"/>
        <w:jc w:val="both"/>
        <w:rPr>
          <w:rFonts w:ascii="Cambria" w:hAnsi="Cambria" w:cs="Times New Roman"/>
          <w:bCs/>
        </w:rPr>
      </w:pPr>
      <w:r w:rsidRPr="009E23D9">
        <w:rPr>
          <w:rFonts w:ascii="Cambria" w:hAnsi="Cambria" w:cs="Times New Roman"/>
          <w:bCs/>
        </w:rPr>
        <w:t xml:space="preserve">Satu di antara tantangan yang cukup membawa pengaruh yang sangat besar adalah melalui media </w:t>
      </w:r>
      <w:proofErr w:type="gramStart"/>
      <w:r w:rsidRPr="009E23D9">
        <w:rPr>
          <w:rFonts w:ascii="Cambria" w:hAnsi="Cambria" w:cs="Times New Roman"/>
          <w:bCs/>
        </w:rPr>
        <w:t>massa</w:t>
      </w:r>
      <w:proofErr w:type="gramEnd"/>
      <w:r w:rsidRPr="009E23D9">
        <w:rPr>
          <w:rFonts w:ascii="Cambria" w:hAnsi="Cambria" w:cs="Times New Roman"/>
          <w:bCs/>
        </w:rPr>
        <w:t xml:space="preserve"> televisi terutama pada penyajian program tayangan televisi terhadap penggunaan bahasa.</w:t>
      </w:r>
    </w:p>
    <w:p w:rsidR="00046379" w:rsidRPr="009E23D9" w:rsidRDefault="00046379" w:rsidP="00046379">
      <w:pPr>
        <w:spacing w:line="240" w:lineRule="auto"/>
        <w:ind w:firstLine="567"/>
        <w:jc w:val="both"/>
        <w:rPr>
          <w:rFonts w:ascii="Cambria" w:eastAsia="Times New Roman" w:hAnsi="Cambria" w:cs="Times New Roman"/>
          <w:b/>
          <w:color w:val="222222"/>
        </w:rPr>
      </w:pPr>
    </w:p>
    <w:p w:rsidR="00046379" w:rsidRPr="009E23D9" w:rsidRDefault="00046379" w:rsidP="00046379">
      <w:pPr>
        <w:pStyle w:val="ListParagraph"/>
        <w:numPr>
          <w:ilvl w:val="0"/>
          <w:numId w:val="9"/>
        </w:numPr>
        <w:spacing w:line="240" w:lineRule="auto"/>
        <w:ind w:left="284" w:hanging="284"/>
        <w:jc w:val="both"/>
        <w:rPr>
          <w:rFonts w:ascii="Cambria" w:eastAsia="Times New Roman" w:hAnsi="Cambria" w:cs="Times New Roman"/>
          <w:color w:val="222222"/>
        </w:rPr>
      </w:pPr>
      <w:r w:rsidRPr="009E23D9">
        <w:rPr>
          <w:rFonts w:ascii="Cambria" w:eastAsia="Times New Roman" w:hAnsi="Cambria" w:cs="Times New Roman"/>
          <w:b/>
          <w:color w:val="222222"/>
        </w:rPr>
        <w:t>Televisi</w:t>
      </w:r>
      <w:r w:rsidRPr="009E23D9">
        <w:rPr>
          <w:rFonts w:ascii="Cambria" w:eastAsia="Times New Roman" w:hAnsi="Cambria" w:cs="Times New Roman"/>
          <w:color w:val="222222"/>
        </w:rPr>
        <w:t xml:space="preserve"> </w:t>
      </w:r>
    </w:p>
    <w:p w:rsidR="00046379" w:rsidRPr="009E23D9" w:rsidRDefault="00046379" w:rsidP="00046379">
      <w:pPr>
        <w:spacing w:line="240" w:lineRule="auto"/>
        <w:ind w:firstLine="567"/>
        <w:jc w:val="both"/>
        <w:rPr>
          <w:rFonts w:ascii="Cambria" w:eastAsia="Times New Roman" w:hAnsi="Cambria" w:cs="Times New Roman"/>
          <w:color w:val="222222"/>
        </w:rPr>
      </w:pPr>
      <w:proofErr w:type="gramStart"/>
      <w:r w:rsidRPr="009E23D9">
        <w:rPr>
          <w:rFonts w:ascii="Cambria" w:eastAsia="Times New Roman" w:hAnsi="Cambria" w:cs="Times New Roman"/>
          <w:color w:val="222222"/>
        </w:rPr>
        <w:t>Pada hakikatnya media televisi hadir karena perkembangan teknologi.</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Bermula dari ditemukannya electriche teleskop sebagai perwujudan gagasan seorang mahasiswa dari Berlin (Jerman Timur) yang bernama Paul Nipkov.</w:t>
      </w:r>
      <w:proofErr w:type="gramEnd"/>
      <w:r w:rsidRPr="009E23D9">
        <w:rPr>
          <w:rFonts w:ascii="Cambria" w:eastAsia="Times New Roman" w:hAnsi="Cambria" w:cs="Times New Roman"/>
          <w:color w:val="222222"/>
        </w:rPr>
        <w:t xml:space="preserve"> Hal ini </w:t>
      </w:r>
      <w:proofErr w:type="gramStart"/>
      <w:r w:rsidRPr="009E23D9">
        <w:rPr>
          <w:rFonts w:ascii="Cambria" w:eastAsia="Times New Roman" w:hAnsi="Cambria" w:cs="Times New Roman"/>
          <w:color w:val="222222"/>
        </w:rPr>
        <w:t>terjadi  antara</w:t>
      </w:r>
      <w:proofErr w:type="gramEnd"/>
      <w:r w:rsidRPr="009E23D9">
        <w:rPr>
          <w:rFonts w:ascii="Cambria" w:eastAsia="Times New Roman" w:hAnsi="Cambria" w:cs="Times New Roman"/>
          <w:color w:val="222222"/>
        </w:rPr>
        <w:t xml:space="preserve"> tahun 1883-1884. </w:t>
      </w:r>
      <w:proofErr w:type="gramStart"/>
      <w:r w:rsidRPr="009E23D9">
        <w:rPr>
          <w:rFonts w:ascii="Cambria" w:eastAsia="Times New Roman" w:hAnsi="Cambria" w:cs="Times New Roman"/>
          <w:color w:val="222222"/>
        </w:rPr>
        <w:t>Akhirnya Nipkov diaakui sebagai “Bapak Televisi”.</w:t>
      </w:r>
      <w:proofErr w:type="gramEnd"/>
    </w:p>
    <w:p w:rsidR="00046379" w:rsidRPr="009E23D9" w:rsidRDefault="00046379" w:rsidP="00046379">
      <w:pPr>
        <w:spacing w:line="240" w:lineRule="auto"/>
        <w:ind w:firstLine="567"/>
        <w:jc w:val="both"/>
        <w:rPr>
          <w:rFonts w:ascii="Cambria" w:eastAsia="Times New Roman" w:hAnsi="Cambria" w:cs="Times New Roman"/>
          <w:color w:val="222222"/>
        </w:rPr>
      </w:pPr>
      <w:proofErr w:type="gramStart"/>
      <w:r w:rsidRPr="009E23D9">
        <w:rPr>
          <w:rFonts w:ascii="Cambria" w:eastAsia="Times New Roman" w:hAnsi="Cambria" w:cs="Times New Roman"/>
          <w:color w:val="222222"/>
        </w:rPr>
        <w:lastRenderedPageBreak/>
        <w:t>Televisi adalah alat perangkat siaran bergambar, yang berupa audio visual dan penyiaran videonya, secara broadcasting.</w:t>
      </w:r>
      <w:proofErr w:type="gramEnd"/>
      <w:r w:rsidRPr="009E23D9">
        <w:rPr>
          <w:rFonts w:ascii="Cambria" w:eastAsia="Times New Roman" w:hAnsi="Cambria" w:cs="Times New Roman"/>
          <w:color w:val="222222"/>
        </w:rPr>
        <w:t xml:space="preserve"> Istilah ini berasal dari bahasa Yunani, yitu tele (jauh) dan vision (melihat), jadi secara harfiah berarti “melihat jauh”, karena pemirsa berada jauh dari studio tv (Zoebazary, 2010:255). Sedangkan menurut Badjuri (2010:39) Televisi adalah media pandang sekaligus media pendengar (audio-visual), yang dimana orang tidak hanya memandang gambar yang ditayangkan televisi, tetapi sekaligus mendengar atau mencerna narasi dari gambar tersebut. Berdasar uraian di atas dapat disimpulkan bahwa televisi merupakan salah satu media </w:t>
      </w:r>
      <w:proofErr w:type="gramStart"/>
      <w:r w:rsidRPr="009E23D9">
        <w:rPr>
          <w:rFonts w:ascii="Cambria" w:eastAsia="Times New Roman" w:hAnsi="Cambria" w:cs="Times New Roman"/>
          <w:color w:val="222222"/>
        </w:rPr>
        <w:t>massa</w:t>
      </w:r>
      <w:proofErr w:type="gramEnd"/>
      <w:r w:rsidRPr="009E23D9">
        <w:rPr>
          <w:rFonts w:ascii="Cambria" w:eastAsia="Times New Roman" w:hAnsi="Cambria" w:cs="Times New Roman"/>
          <w:color w:val="222222"/>
        </w:rPr>
        <w:t xml:space="preserve"> elektronik yang dapat menyiarkan siarannya dalam bentuk gambar atau video serta suara yang berfungsi memberi informasi dan hiburan kepada khalayak luas.</w:t>
      </w:r>
    </w:p>
    <w:p w:rsidR="00046379" w:rsidRPr="009E23D9" w:rsidRDefault="00046379" w:rsidP="00046379">
      <w:pPr>
        <w:spacing w:line="240" w:lineRule="auto"/>
        <w:ind w:firstLine="567"/>
        <w:jc w:val="both"/>
        <w:rPr>
          <w:rFonts w:ascii="Cambria" w:eastAsia="Times New Roman" w:hAnsi="Cambria" w:cs="Times New Roman"/>
          <w:color w:val="222222"/>
        </w:rPr>
      </w:pPr>
      <w:r w:rsidRPr="009E23D9">
        <w:rPr>
          <w:rFonts w:ascii="Cambria" w:eastAsia="Times New Roman" w:hAnsi="Cambria" w:cs="Times New Roman"/>
          <w:color w:val="222222"/>
        </w:rPr>
        <w:t xml:space="preserve">Siaran televisi di Indonesia pertama kali bernama TVRI (Televisi Republik Indonesia) ditayangkan pertama kali pada tanggal 17 Agustus 1962 yang bertepatan dengan peringatan Hari Kemerdekaan Republik Indonesia yang ke-XVII. </w:t>
      </w:r>
      <w:proofErr w:type="gramStart"/>
      <w:r w:rsidRPr="009E23D9">
        <w:rPr>
          <w:rFonts w:ascii="Cambria" w:eastAsia="Times New Roman" w:hAnsi="Cambria" w:cs="Times New Roman"/>
          <w:color w:val="222222"/>
        </w:rPr>
        <w:t>Pada saat itu, siaran hanya berlangsung mulai pukul 07.30 sampai dengan pukul 11.02 WIB untuk meliput upacara peringatan hari Proklamasidi Istana Negara.</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Siaran televisi secara kontinyu dimulai sejak tanggal 24 Agustus 1962 dan mampu menjangkau seluruh provinsi yang ada pada waktu itu.</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Seiring dengan kemajuan demokrasi dan kebebasan untuk berekspresi, pada tahun 1989 pemerintah mulai membuka kran izin untuk mendirikan televisi swasta.</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Adanya perkembangan ini menimbulkan peluang bagi pihak swasta untuk mengembangkan stasiun televisi baru.</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Di tanggal 24 Agustus 1989, lahirlah stasiun televisi kedua di Indonesia bernama Rajawali Citra Televisi (RCTI).</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Dilanjutkan dengan hadirnya stasiun-stasiun televisi lainnya.</w:t>
      </w:r>
      <w:proofErr w:type="gramEnd"/>
    </w:p>
    <w:p w:rsidR="00046379" w:rsidRPr="008136C2" w:rsidRDefault="00046379" w:rsidP="008136C2">
      <w:pPr>
        <w:spacing w:line="240" w:lineRule="auto"/>
        <w:ind w:firstLine="567"/>
        <w:jc w:val="both"/>
        <w:rPr>
          <w:rFonts w:ascii="Cambria" w:eastAsia="Times New Roman" w:hAnsi="Cambria" w:cs="Times New Roman"/>
          <w:color w:val="222222"/>
        </w:rPr>
      </w:pPr>
      <w:proofErr w:type="gramStart"/>
      <w:r w:rsidRPr="009E23D9">
        <w:rPr>
          <w:rFonts w:ascii="Cambria" w:eastAsia="Times New Roman" w:hAnsi="Cambria" w:cs="Times New Roman"/>
          <w:color w:val="222222"/>
        </w:rPr>
        <w:t>Di era globalisasi sekarang ini pemerintah membuka kebijakan untuk membuka selebar-lebarnya kebebasan pers. Hal ini menimbulkan suasana baru di bidang jurnalistik cetak maupun elektronik tidak terkecuali media televisi.</w:t>
      </w:r>
      <w:proofErr w:type="gramEnd"/>
      <w:r w:rsidRPr="009E23D9">
        <w:rPr>
          <w:rFonts w:ascii="Cambria" w:eastAsia="Times New Roman" w:hAnsi="Cambria" w:cs="Times New Roman"/>
          <w:color w:val="222222"/>
        </w:rPr>
        <w:t xml:space="preserve"> Akibat dari perkembangan teknologi komunikasi masaa televisi, maka </w:t>
      </w:r>
      <w:proofErr w:type="gramStart"/>
      <w:r w:rsidRPr="009E23D9">
        <w:rPr>
          <w:rFonts w:ascii="Cambria" w:eastAsia="Times New Roman" w:hAnsi="Cambria" w:cs="Times New Roman"/>
          <w:color w:val="222222"/>
        </w:rPr>
        <w:t>akan</w:t>
      </w:r>
      <w:proofErr w:type="gramEnd"/>
      <w:r w:rsidRPr="009E23D9">
        <w:rPr>
          <w:rFonts w:ascii="Cambria" w:eastAsia="Times New Roman" w:hAnsi="Cambria" w:cs="Times New Roman"/>
          <w:color w:val="222222"/>
        </w:rPr>
        <w:t xml:space="preserve"> memberikan pengaruh-pengaruh dalam bidang politik,</w:t>
      </w:r>
      <w:r w:rsidR="008136C2">
        <w:rPr>
          <w:rFonts w:ascii="Cambria" w:eastAsia="Times New Roman" w:hAnsi="Cambria" w:cs="Times New Roman"/>
          <w:color w:val="222222"/>
        </w:rPr>
        <w:t xml:space="preserve"> </w:t>
      </w:r>
      <w:r w:rsidRPr="009E23D9">
        <w:rPr>
          <w:rFonts w:ascii="Cambria" w:eastAsia="Times New Roman" w:hAnsi="Cambria" w:cs="Times New Roman"/>
          <w:color w:val="222222"/>
        </w:rPr>
        <w:t>ekonomi, sosial, budaya, bahkan pertahanan dan keamanan negara.</w:t>
      </w:r>
      <w:r w:rsidR="008136C2">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Hanya saja seiring perkembangan zaman hadirnya televisi membawa pengaruh.</w:t>
      </w:r>
      <w:proofErr w:type="gramEnd"/>
      <w:r w:rsidRPr="009E23D9">
        <w:rPr>
          <w:rFonts w:ascii="Cambria" w:eastAsia="Times New Roman" w:hAnsi="Cambria" w:cs="Times New Roman"/>
          <w:color w:val="222222"/>
        </w:rPr>
        <w:t xml:space="preserve"> Hal ini pernah disampaikan oleh Menteri Komunikasi dan Informatika Tifatul Sembiring mengkritik sejumlah tayangan program televisi yang dinilai tidak mendidik, khususnya bagi anak-anak. </w:t>
      </w:r>
      <w:proofErr w:type="gramStart"/>
      <w:r w:rsidRPr="009E23D9">
        <w:rPr>
          <w:rFonts w:ascii="Cambria" w:eastAsia="Times New Roman" w:hAnsi="Cambria" w:cs="Times New Roman"/>
          <w:color w:val="222222"/>
        </w:rPr>
        <w:t>Usai membuka pameran penyiaran Indonesia Broadcasting Expo di Jakarta, Kamis (18/4), Tifatul mengatakan mendapat banyak mendapat masukan dari masyarakat seputar tayangan stasiun televisi yang tidak mendidik tersebut.</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“Keluhan dari masyarakat, banyak tayangan yang tidak mendidik termasuk masih adanya tayangan-tayangan yang belum disensor buat anak-anak.</w:t>
      </w:r>
      <w:proofErr w:type="gramEnd"/>
      <w:r w:rsidRPr="009E23D9">
        <w:rPr>
          <w:rFonts w:ascii="Cambria" w:eastAsia="Times New Roman" w:hAnsi="Cambria" w:cs="Times New Roman"/>
          <w:color w:val="222222"/>
        </w:rPr>
        <w:t xml:space="preserve"> Terutama jam tayangnya. </w:t>
      </w:r>
      <w:proofErr w:type="gramStart"/>
      <w:r w:rsidRPr="009E23D9">
        <w:rPr>
          <w:rFonts w:ascii="Cambria" w:eastAsia="Times New Roman" w:hAnsi="Cambria" w:cs="Times New Roman"/>
          <w:color w:val="222222"/>
        </w:rPr>
        <w:t>Adakalanya karena tidak bisa dipisah, acara itu lanjut terus.</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Mestinya diberi peringatan,” ujar Tifatul.</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“Menjelang magrib, misalnya, antara jam 4 sampai 6 petang itu kan saat anak-anak belajar.</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Seharusnya tidak diputar film kartun pada jam-jam itu… sangat mengganggu sekali.</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Mungkin film kartun itu diputar saat anak-anak istirahat.</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Jadi apa yang ditayangkan di televisi itu aman buat dewasa dan anak-anak.”</w:t>
      </w:r>
      <w:proofErr w:type="gramEnd"/>
    </w:p>
    <w:p w:rsidR="00046379" w:rsidRPr="009E23D9" w:rsidRDefault="00046379" w:rsidP="00046379">
      <w:pPr>
        <w:shd w:val="clear" w:color="auto" w:fill="FFFFFF"/>
        <w:spacing w:after="0" w:line="240" w:lineRule="auto"/>
        <w:ind w:firstLine="567"/>
        <w:jc w:val="both"/>
        <w:rPr>
          <w:rFonts w:ascii="Cambria" w:eastAsia="Times New Roman" w:hAnsi="Cambria" w:cs="Times New Roman"/>
          <w:color w:val="222222"/>
        </w:rPr>
      </w:pPr>
      <w:proofErr w:type="gramStart"/>
      <w:r w:rsidRPr="009E23D9">
        <w:rPr>
          <w:rFonts w:ascii="Cambria" w:eastAsia="Times New Roman" w:hAnsi="Cambria" w:cs="Times New Roman"/>
          <w:color w:val="222222"/>
        </w:rPr>
        <w:t>Untuk ke depannya, menurut Tifatul, Komisi Penyiaran Indonesia (KPI) perlu membuat aturan standar program termasuk sanksi buat stasiun televisi yang melanggar aturan itu.</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“Bahwa ke depannya saya dengar KPI akan menerapkan sanksi administratif terhadap pelanggaran-pelanggaran itu, seperti denda misalnya.</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Jadi tidak hanya terguran atau peringatan,” ujarnya.</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 xml:space="preserve">Tifatul juga menyoroti tayangan </w:t>
      </w:r>
      <w:r w:rsidRPr="009E23D9">
        <w:rPr>
          <w:rFonts w:ascii="Cambria" w:eastAsia="Times New Roman" w:hAnsi="Cambria" w:cs="Times New Roman"/>
          <w:color w:val="222222"/>
        </w:rPr>
        <w:lastRenderedPageBreak/>
        <w:t>hiburan seperti sinetron, acara gosip dan berita yang menurutnya memerlukan evaluasi agar lebih lebih bermanfaat dan mendidik buat masyarakat.</w:t>
      </w:r>
      <w:proofErr w:type="gramEnd"/>
    </w:p>
    <w:p w:rsidR="00046379" w:rsidRPr="009E23D9" w:rsidRDefault="00046379" w:rsidP="00046379">
      <w:pPr>
        <w:shd w:val="clear" w:color="auto" w:fill="FFFFFF"/>
        <w:spacing w:after="0" w:line="240" w:lineRule="auto"/>
        <w:ind w:firstLine="567"/>
        <w:jc w:val="both"/>
        <w:rPr>
          <w:rFonts w:ascii="Cambria" w:eastAsia="Times New Roman" w:hAnsi="Cambria" w:cs="Times New Roman"/>
          <w:color w:val="222222"/>
        </w:rPr>
      </w:pPr>
      <w:proofErr w:type="gramStart"/>
      <w:r w:rsidRPr="009E23D9">
        <w:rPr>
          <w:rFonts w:ascii="Cambria" w:eastAsia="Times New Roman" w:hAnsi="Cambria" w:cs="Times New Roman"/>
          <w:color w:val="222222"/>
        </w:rPr>
        <w:t>KPI mengaku Undang-Undang No. 32/2002 tentang penyiaran belum mengatur secara tegas sanksi bagi stasiun televisi yang menayangkan program yang tidak mendidik.</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Komisioner KPI Dadang Rahmat Hidayat mengatakan penerapan sanksi itu tidak mematikan sebuah lembaga penyiaran.</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“Kewenangan yang sekarang hanya sebatas sanksi administratif yaitu penghentian sementara mata acara.</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Ini adalah salah satu problem dalam undang-undang itu.</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Tapi kami juga berharap bukan berarti munculnya sanksi yang mematikan sebuah lembaga penyiaran.</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Yang penting bagaimana perlindungan publik bisa lebih baik lagi ke depannya,” ujarnya.</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Dari data KPI, pada 2012 program televisi yang bermasalah ada sekitar 20-22 persen.</w:t>
      </w:r>
      <w:proofErr w:type="gramEnd"/>
      <w:r w:rsidRPr="009E23D9">
        <w:rPr>
          <w:rFonts w:ascii="Cambria" w:eastAsia="Times New Roman" w:hAnsi="Cambria" w:cs="Times New Roman"/>
          <w:color w:val="222222"/>
        </w:rPr>
        <w:t xml:space="preserve"> </w:t>
      </w:r>
      <w:proofErr w:type="gramStart"/>
      <w:r w:rsidRPr="009E23D9">
        <w:rPr>
          <w:rFonts w:ascii="Cambria" w:eastAsia="Times New Roman" w:hAnsi="Cambria" w:cs="Times New Roman"/>
          <w:color w:val="222222"/>
        </w:rPr>
        <w:t>Program  tayangan</w:t>
      </w:r>
      <w:proofErr w:type="gramEnd"/>
      <w:r w:rsidRPr="009E23D9">
        <w:rPr>
          <w:rFonts w:ascii="Cambria" w:eastAsia="Times New Roman" w:hAnsi="Cambria" w:cs="Times New Roman"/>
          <w:color w:val="222222"/>
        </w:rPr>
        <w:t xml:space="preserve"> yang cukup mendidik ada sekitar 20 – 25 persen. Dan program tayangan yang biasa-biasa saja alias tidak bermasalah ada sekitar 40 -- 45 persen</w:t>
      </w:r>
    </w:p>
    <w:p w:rsidR="00046379" w:rsidRPr="009E23D9" w:rsidRDefault="00046379" w:rsidP="00046379">
      <w:pPr>
        <w:shd w:val="clear" w:color="auto" w:fill="FFFFFF"/>
        <w:spacing w:after="0" w:line="240" w:lineRule="auto"/>
        <w:ind w:firstLine="567"/>
        <w:jc w:val="both"/>
        <w:rPr>
          <w:rFonts w:ascii="Cambria" w:eastAsia="Times New Roman" w:hAnsi="Cambria" w:cs="Times New Roman"/>
          <w:color w:val="222222"/>
        </w:rPr>
      </w:pPr>
    </w:p>
    <w:p w:rsidR="00046379" w:rsidRPr="009E23D9" w:rsidRDefault="00046379" w:rsidP="00046379">
      <w:pPr>
        <w:shd w:val="clear" w:color="auto" w:fill="FFFFFF"/>
        <w:spacing w:after="0" w:line="240" w:lineRule="auto"/>
        <w:ind w:firstLine="567"/>
        <w:jc w:val="both"/>
        <w:rPr>
          <w:rFonts w:ascii="Cambria" w:eastAsia="Times New Roman" w:hAnsi="Cambria" w:cs="Times New Roman"/>
          <w:color w:val="222222"/>
        </w:rPr>
      </w:pPr>
    </w:p>
    <w:p w:rsidR="00046379" w:rsidRPr="009E23D9" w:rsidRDefault="00046379" w:rsidP="00046379">
      <w:pPr>
        <w:shd w:val="clear" w:color="auto" w:fill="FFFFFF"/>
        <w:spacing w:after="0" w:line="240" w:lineRule="auto"/>
        <w:ind w:firstLine="567"/>
        <w:jc w:val="both"/>
        <w:rPr>
          <w:rFonts w:ascii="Cambria" w:eastAsia="Times New Roman" w:hAnsi="Cambria" w:cs="Times New Roman"/>
          <w:color w:val="222222"/>
        </w:rPr>
      </w:pPr>
    </w:p>
    <w:p w:rsidR="00046379" w:rsidRPr="009E23D9" w:rsidRDefault="00046379" w:rsidP="00046379">
      <w:pPr>
        <w:pStyle w:val="ListParagraph"/>
        <w:numPr>
          <w:ilvl w:val="0"/>
          <w:numId w:val="9"/>
        </w:numPr>
        <w:spacing w:line="240" w:lineRule="auto"/>
        <w:ind w:left="284" w:hanging="284"/>
        <w:jc w:val="both"/>
        <w:rPr>
          <w:rFonts w:ascii="Cambria" w:hAnsi="Cambria" w:cs="Times New Roman"/>
          <w:b/>
          <w:bCs/>
        </w:rPr>
      </w:pPr>
      <w:r w:rsidRPr="009E23D9">
        <w:rPr>
          <w:rFonts w:ascii="Cambria" w:hAnsi="Cambria" w:cs="Times New Roman"/>
          <w:b/>
          <w:bCs/>
        </w:rPr>
        <w:t>Remaja dan Acara Televisi</w:t>
      </w:r>
    </w:p>
    <w:p w:rsidR="00046379" w:rsidRPr="009E23D9" w:rsidRDefault="00046379" w:rsidP="00046379">
      <w:pPr>
        <w:pStyle w:val="ListParagraph"/>
        <w:spacing w:line="240" w:lineRule="auto"/>
        <w:ind w:left="0" w:firstLine="567"/>
        <w:jc w:val="both"/>
        <w:rPr>
          <w:rFonts w:ascii="Cambria" w:hAnsi="Cambria" w:cs="Times New Roman"/>
          <w:bCs/>
        </w:rPr>
      </w:pPr>
      <w:r w:rsidRPr="009E23D9">
        <w:rPr>
          <w:rFonts w:ascii="Cambria" w:hAnsi="Cambria" w:cs="Times New Roman"/>
          <w:bCs/>
        </w:rPr>
        <w:t>Sering kali dengan mudah orang mendefinisikan rem</w:t>
      </w:r>
      <w:r w:rsidR="006C308F">
        <w:rPr>
          <w:rFonts w:ascii="Cambria" w:hAnsi="Cambria" w:cs="Times New Roman"/>
          <w:bCs/>
        </w:rPr>
        <w:t>aja sebagai periode transisi an</w:t>
      </w:r>
      <w:r w:rsidRPr="009E23D9">
        <w:rPr>
          <w:rFonts w:ascii="Cambria" w:hAnsi="Cambria" w:cs="Times New Roman"/>
          <w:bCs/>
        </w:rPr>
        <w:t xml:space="preserve">tara masa anak-anak ke masa dewasa, atau masa </w:t>
      </w:r>
      <w:proofErr w:type="gramStart"/>
      <w:r w:rsidRPr="009E23D9">
        <w:rPr>
          <w:rFonts w:ascii="Cambria" w:hAnsi="Cambria" w:cs="Times New Roman"/>
          <w:bCs/>
        </w:rPr>
        <w:t>usia</w:t>
      </w:r>
      <w:proofErr w:type="gramEnd"/>
      <w:r w:rsidRPr="009E23D9">
        <w:rPr>
          <w:rFonts w:ascii="Cambria" w:hAnsi="Cambria" w:cs="Times New Roman"/>
          <w:bCs/>
        </w:rPr>
        <w:t xml:space="preserve"> belasan tahun atau jika seseorang menunjukkan tingkah laku tertentu seperti susah diatur, mudah tersinggung, mudah terangsang perasaannya, dan sebagainya (Prawirohardjo, 2010:</w:t>
      </w:r>
      <w:r w:rsidR="006C308F">
        <w:rPr>
          <w:rFonts w:ascii="Cambria" w:hAnsi="Cambria" w:cs="Times New Roman"/>
          <w:bCs/>
        </w:rPr>
        <w:t xml:space="preserve"> </w:t>
      </w:r>
      <w:r w:rsidRPr="009E23D9">
        <w:rPr>
          <w:rFonts w:ascii="Cambria" w:hAnsi="Cambria" w:cs="Times New Roman"/>
          <w:bCs/>
        </w:rPr>
        <w:t xml:space="preserve">2). </w:t>
      </w:r>
      <w:proofErr w:type="gramStart"/>
      <w:r w:rsidRPr="009E23D9">
        <w:rPr>
          <w:rFonts w:ascii="Cambria" w:hAnsi="Cambria" w:cs="Times New Roman"/>
          <w:bCs/>
        </w:rPr>
        <w:t>Menurut Yusuf (2011:</w:t>
      </w:r>
      <w:r w:rsidR="006C308F">
        <w:rPr>
          <w:rFonts w:ascii="Cambria" w:hAnsi="Cambria" w:cs="Times New Roman"/>
          <w:bCs/>
        </w:rPr>
        <w:t xml:space="preserve"> </w:t>
      </w:r>
      <w:r w:rsidRPr="009E23D9">
        <w:rPr>
          <w:rFonts w:ascii="Cambria" w:hAnsi="Cambria" w:cs="Times New Roman"/>
          <w:bCs/>
        </w:rPr>
        <w:t>184) fase remaja merupakan segmen perkembanga individu yang sangat penting, yang diawali dengan matangnya organ-organ fisik (seksual) sehingga mampu bereproduksi.</w:t>
      </w:r>
      <w:proofErr w:type="gramEnd"/>
      <w:r w:rsidRPr="009E23D9">
        <w:rPr>
          <w:rFonts w:ascii="Cambria" w:hAnsi="Cambria" w:cs="Times New Roman"/>
          <w:bCs/>
        </w:rPr>
        <w:t xml:space="preserve"> Menurut Konopka masa remaja ini meliputi (a) remaja awal: 12-</w:t>
      </w:r>
      <w:r w:rsidR="006C308F">
        <w:rPr>
          <w:rFonts w:ascii="Cambria" w:hAnsi="Cambria" w:cs="Times New Roman"/>
          <w:bCs/>
        </w:rPr>
        <w:t>-</w:t>
      </w:r>
      <w:r w:rsidRPr="009E23D9">
        <w:rPr>
          <w:rFonts w:ascii="Cambria" w:hAnsi="Cambria" w:cs="Times New Roman"/>
          <w:bCs/>
        </w:rPr>
        <w:t>15 tahun; (b) remaja madya: 15-</w:t>
      </w:r>
      <w:r w:rsidR="006C308F">
        <w:rPr>
          <w:rFonts w:ascii="Cambria" w:hAnsi="Cambria" w:cs="Times New Roman"/>
          <w:bCs/>
        </w:rPr>
        <w:t>-</w:t>
      </w:r>
      <w:r w:rsidRPr="009E23D9">
        <w:rPr>
          <w:rFonts w:ascii="Cambria" w:hAnsi="Cambria" w:cs="Times New Roman"/>
          <w:bCs/>
        </w:rPr>
        <w:t>18 tahun; (c) remaja akhir: 19-</w:t>
      </w:r>
      <w:r w:rsidR="006C308F">
        <w:rPr>
          <w:rFonts w:ascii="Cambria" w:hAnsi="Cambria" w:cs="Times New Roman"/>
          <w:bCs/>
        </w:rPr>
        <w:t>-</w:t>
      </w:r>
      <w:r w:rsidRPr="009E23D9">
        <w:rPr>
          <w:rFonts w:ascii="Cambria" w:hAnsi="Cambria" w:cs="Times New Roman"/>
          <w:bCs/>
        </w:rPr>
        <w:t xml:space="preserve">22 tahun.  </w:t>
      </w:r>
    </w:p>
    <w:p w:rsidR="00046379" w:rsidRPr="009E23D9" w:rsidRDefault="00046379" w:rsidP="00046379">
      <w:pPr>
        <w:pStyle w:val="ListParagraph"/>
        <w:spacing w:line="240" w:lineRule="auto"/>
        <w:ind w:left="0" w:firstLine="567"/>
        <w:jc w:val="both"/>
        <w:rPr>
          <w:rFonts w:ascii="Cambria" w:eastAsia="Times New Roman" w:hAnsi="Cambria" w:cs="Times New Roman"/>
        </w:rPr>
      </w:pPr>
      <w:proofErr w:type="gramStart"/>
      <w:r w:rsidRPr="009E23D9">
        <w:rPr>
          <w:rFonts w:ascii="Cambria" w:eastAsia="Times New Roman" w:hAnsi="Cambria" w:cs="Times New Roman"/>
        </w:rPr>
        <w:t>Pada hakikatnya remaja erat kaitannya dengan televisi.</w:t>
      </w:r>
      <w:proofErr w:type="gramEnd"/>
      <w:r w:rsidRPr="009E23D9">
        <w:rPr>
          <w:rFonts w:ascii="Cambria" w:eastAsia="Times New Roman" w:hAnsi="Cambria" w:cs="Times New Roman"/>
        </w:rPr>
        <w:t xml:space="preserve"> </w:t>
      </w:r>
      <w:proofErr w:type="gramStart"/>
      <w:r w:rsidRPr="009E23D9">
        <w:rPr>
          <w:rFonts w:ascii="Cambria" w:eastAsia="Times New Roman" w:hAnsi="Cambria" w:cs="Times New Roman"/>
        </w:rPr>
        <w:t>Televisi merupakan media yang dianggap paling mempengaruhi masyarakat dalam hal penyampaian informasi.</w:t>
      </w:r>
      <w:proofErr w:type="gramEnd"/>
      <w:r w:rsidRPr="009E23D9">
        <w:rPr>
          <w:rFonts w:ascii="Cambria" w:eastAsia="Times New Roman" w:hAnsi="Cambria" w:cs="Times New Roman"/>
        </w:rPr>
        <w:t xml:space="preserve"> </w:t>
      </w:r>
      <w:proofErr w:type="gramStart"/>
      <w:r w:rsidRPr="009E23D9">
        <w:rPr>
          <w:rFonts w:ascii="Cambria" w:eastAsia="Times New Roman" w:hAnsi="Cambria" w:cs="Times New Roman"/>
        </w:rPr>
        <w:t>Informasi yang diberikan dikemas dalam bentuk sebuah program acara.</w:t>
      </w:r>
      <w:proofErr w:type="gramEnd"/>
      <w:r w:rsidRPr="009E23D9">
        <w:rPr>
          <w:rFonts w:ascii="Cambria" w:eastAsia="Times New Roman" w:hAnsi="Cambria" w:cs="Times New Roman"/>
        </w:rPr>
        <w:t xml:space="preserve"> Di samping memudahkan dalam mengetahui berbagai informasi, di sisi lain televisi juga membawa suatu dampak negatif seperti kekerasan dan unsur pornografi di berbagai lapisan masyarakat, terutama anak-anak dan remaja yang mudah terpengaruh dengan </w:t>
      </w:r>
      <w:proofErr w:type="gramStart"/>
      <w:r w:rsidRPr="009E23D9">
        <w:rPr>
          <w:rFonts w:ascii="Cambria" w:eastAsia="Times New Roman" w:hAnsi="Cambria" w:cs="Times New Roman"/>
        </w:rPr>
        <w:t>apa</w:t>
      </w:r>
      <w:proofErr w:type="gramEnd"/>
      <w:r w:rsidRPr="009E23D9">
        <w:rPr>
          <w:rFonts w:ascii="Cambria" w:eastAsia="Times New Roman" w:hAnsi="Cambria" w:cs="Times New Roman"/>
        </w:rPr>
        <w:t xml:space="preserve"> yang dilihatnya. Di luar itu juga sebagai pemenuhan kebutuhan masyarakat </w:t>
      </w:r>
      <w:proofErr w:type="gramStart"/>
      <w:r w:rsidRPr="009E23D9">
        <w:rPr>
          <w:rFonts w:ascii="Cambria" w:eastAsia="Times New Roman" w:hAnsi="Cambria" w:cs="Times New Roman"/>
        </w:rPr>
        <w:t>akan</w:t>
      </w:r>
      <w:proofErr w:type="gramEnd"/>
      <w:r w:rsidRPr="009E23D9">
        <w:rPr>
          <w:rFonts w:ascii="Cambria" w:eastAsia="Times New Roman" w:hAnsi="Cambria" w:cs="Times New Roman"/>
        </w:rPr>
        <w:t xml:space="preserve"> rasa ingin tahunya terhadap lingkungan disekitar.</w:t>
      </w:r>
    </w:p>
    <w:p w:rsidR="00046379" w:rsidRPr="009E23D9" w:rsidRDefault="00046379" w:rsidP="00046379">
      <w:pPr>
        <w:pStyle w:val="ListParagraph"/>
        <w:spacing w:line="240" w:lineRule="auto"/>
        <w:ind w:left="0" w:firstLine="567"/>
        <w:jc w:val="both"/>
        <w:rPr>
          <w:rFonts w:ascii="Cambria" w:eastAsia="Times New Roman" w:hAnsi="Cambria" w:cs="Times New Roman"/>
        </w:rPr>
      </w:pPr>
      <w:r w:rsidRPr="009E23D9">
        <w:rPr>
          <w:rFonts w:ascii="Cambria" w:eastAsia="Times New Roman" w:hAnsi="Cambria" w:cs="Times New Roman"/>
        </w:rPr>
        <w:t xml:space="preserve">Media </w:t>
      </w:r>
      <w:proofErr w:type="gramStart"/>
      <w:r w:rsidRPr="009E23D9">
        <w:rPr>
          <w:rFonts w:ascii="Cambria" w:eastAsia="Times New Roman" w:hAnsi="Cambria" w:cs="Times New Roman"/>
        </w:rPr>
        <w:t>massa</w:t>
      </w:r>
      <w:proofErr w:type="gramEnd"/>
      <w:r w:rsidRPr="009E23D9">
        <w:rPr>
          <w:rFonts w:ascii="Cambria" w:eastAsia="Times New Roman" w:hAnsi="Cambria" w:cs="Times New Roman"/>
        </w:rPr>
        <w:t xml:space="preserve"> bisa mempengaruhi siapa saja karena pada dasarnya dalam jiwa manusia ada manusia yang kurang krisis dan cenderung untuk menerima semua sajian yang diberikan. </w:t>
      </w:r>
      <w:proofErr w:type="gramStart"/>
      <w:r w:rsidRPr="009E23D9">
        <w:rPr>
          <w:rFonts w:ascii="Cambria" w:eastAsia="Times New Roman" w:hAnsi="Cambria" w:cs="Times New Roman"/>
        </w:rPr>
        <w:t>Sehingga masyarakat merasa membutuhkan televisi yang mengakibatkan waktu luang mereka dihabiskan hanya untuk menonton acara televisi, khususnya pada kalangan remaja.</w:t>
      </w:r>
      <w:proofErr w:type="gramEnd"/>
      <w:r w:rsidRPr="009E23D9">
        <w:rPr>
          <w:rFonts w:ascii="Cambria" w:eastAsia="Times New Roman" w:hAnsi="Cambria" w:cs="Times New Roman"/>
        </w:rPr>
        <w:t xml:space="preserve"> </w:t>
      </w:r>
      <w:proofErr w:type="gramStart"/>
      <w:r w:rsidRPr="009E23D9">
        <w:rPr>
          <w:rFonts w:ascii="Cambria" w:eastAsia="Times New Roman" w:hAnsi="Cambria" w:cs="Times New Roman"/>
        </w:rPr>
        <w:t>Kegemaran remaja dalam menonton televisi dapat mempengaruhi perilaku remaja dari acara yang mereka tonton.</w:t>
      </w:r>
      <w:proofErr w:type="gramEnd"/>
      <w:r w:rsidRPr="009E23D9">
        <w:rPr>
          <w:rFonts w:ascii="Cambria" w:eastAsia="Times New Roman" w:hAnsi="Cambria" w:cs="Times New Roman"/>
        </w:rPr>
        <w:t xml:space="preserve"> </w:t>
      </w:r>
      <w:proofErr w:type="gramStart"/>
      <w:r w:rsidRPr="009E23D9">
        <w:rPr>
          <w:rFonts w:ascii="Cambria" w:eastAsia="Times New Roman" w:hAnsi="Cambria" w:cs="Times New Roman"/>
        </w:rPr>
        <w:t>Sangat mudahnya remaja terpengaruh oleh acara yang mereka lihat di televisi dapat disebabkan oleh masa remaja yang merupakan masa transisi menuju masa dewasa.</w:t>
      </w:r>
      <w:proofErr w:type="gramEnd"/>
      <w:r w:rsidRPr="009E23D9">
        <w:rPr>
          <w:rFonts w:ascii="Cambria" w:eastAsia="Times New Roman" w:hAnsi="Cambria" w:cs="Times New Roman"/>
        </w:rPr>
        <w:t xml:space="preserve"> </w:t>
      </w:r>
      <w:proofErr w:type="gramStart"/>
      <w:r w:rsidRPr="009E23D9">
        <w:rPr>
          <w:rFonts w:ascii="Cambria" w:eastAsia="Times New Roman" w:hAnsi="Cambria" w:cs="Times New Roman"/>
        </w:rPr>
        <w:t>Pada masa transisi tersebut remaja memiliki tingkat emosional yang belum stabil sehingga sangat mudah dipengaruhi oleh lingkungan disekitarnya.</w:t>
      </w:r>
      <w:proofErr w:type="gramEnd"/>
    </w:p>
    <w:p w:rsidR="00046379" w:rsidRPr="009E23D9" w:rsidRDefault="00046379" w:rsidP="00046379">
      <w:pPr>
        <w:pStyle w:val="ListParagraph"/>
        <w:spacing w:line="240" w:lineRule="auto"/>
        <w:ind w:left="0" w:firstLine="567"/>
        <w:jc w:val="both"/>
        <w:rPr>
          <w:rFonts w:ascii="Cambria" w:eastAsia="Times New Roman" w:hAnsi="Cambria" w:cs="Times New Roman"/>
        </w:rPr>
      </w:pPr>
      <w:r w:rsidRPr="009E23D9">
        <w:rPr>
          <w:rFonts w:ascii="Cambria" w:eastAsia="Times New Roman" w:hAnsi="Cambria" w:cs="Times New Roman"/>
        </w:rPr>
        <w:t xml:space="preserve">Sebenarnya banyak hal positif yang </w:t>
      </w:r>
      <w:proofErr w:type="gramStart"/>
      <w:r w:rsidRPr="009E23D9">
        <w:rPr>
          <w:rFonts w:ascii="Cambria" w:eastAsia="Times New Roman" w:hAnsi="Cambria" w:cs="Times New Roman"/>
        </w:rPr>
        <w:t>dapat  kita</w:t>
      </w:r>
      <w:proofErr w:type="gramEnd"/>
      <w:r w:rsidRPr="009E23D9">
        <w:rPr>
          <w:rFonts w:ascii="Cambria" w:eastAsia="Times New Roman" w:hAnsi="Cambria" w:cs="Times New Roman"/>
        </w:rPr>
        <w:t xml:space="preserve"> peroleh dari media seperti informasi dan pengetahuan. </w:t>
      </w:r>
      <w:proofErr w:type="gramStart"/>
      <w:r w:rsidRPr="009E23D9">
        <w:rPr>
          <w:rFonts w:ascii="Cambria" w:eastAsia="Times New Roman" w:hAnsi="Cambria" w:cs="Times New Roman"/>
        </w:rPr>
        <w:t>tetapi</w:t>
      </w:r>
      <w:proofErr w:type="gramEnd"/>
      <w:r w:rsidRPr="009E23D9">
        <w:rPr>
          <w:rFonts w:ascii="Cambria" w:eastAsia="Times New Roman" w:hAnsi="Cambria" w:cs="Times New Roman"/>
        </w:rPr>
        <w:t xml:space="preserve"> yang sangat disayangkan kita lebih banyak menyerap dan menyukai sajian yang kurang layak untuk dikonsumsi oleh remaja dan anak. Apabila sebagai remaja dan terbiasa mengonsumsi media semacam itu, </w:t>
      </w:r>
      <w:proofErr w:type="gramStart"/>
      <w:r w:rsidRPr="009E23D9">
        <w:rPr>
          <w:rFonts w:ascii="Cambria" w:eastAsia="Times New Roman" w:hAnsi="Cambria" w:cs="Times New Roman"/>
        </w:rPr>
        <w:lastRenderedPageBreak/>
        <w:t>akan</w:t>
      </w:r>
      <w:proofErr w:type="gramEnd"/>
      <w:r w:rsidRPr="009E23D9">
        <w:rPr>
          <w:rFonts w:ascii="Cambria" w:eastAsia="Times New Roman" w:hAnsi="Cambria" w:cs="Times New Roman"/>
        </w:rPr>
        <w:t xml:space="preserve"> berdampak buruk terhadap pola pikir remaja. </w:t>
      </w:r>
      <w:proofErr w:type="gramStart"/>
      <w:r w:rsidRPr="009E23D9">
        <w:rPr>
          <w:rFonts w:ascii="Cambria" w:eastAsia="Times New Roman" w:hAnsi="Cambria" w:cs="Times New Roman"/>
        </w:rPr>
        <w:t>Karena mereka masih belum dapat memilih mana tayangan yang patut untuk ditonton dan yang tidak.</w:t>
      </w:r>
      <w:proofErr w:type="gramEnd"/>
      <w:r w:rsidRPr="009E23D9">
        <w:rPr>
          <w:rFonts w:ascii="Cambria" w:eastAsia="Times New Roman" w:hAnsi="Cambria" w:cs="Times New Roman"/>
        </w:rPr>
        <w:t xml:space="preserve"> </w:t>
      </w:r>
      <w:proofErr w:type="gramStart"/>
      <w:r w:rsidRPr="009E23D9">
        <w:rPr>
          <w:rFonts w:ascii="Cambria" w:eastAsia="Times New Roman" w:hAnsi="Cambria" w:cs="Times New Roman"/>
        </w:rPr>
        <w:t>Tayangan yang tidak sepatutnya ditonton oleh anak-anak dan remaja dapat mempengaruhi perilaku mereka.</w:t>
      </w:r>
      <w:proofErr w:type="gramEnd"/>
      <w:r w:rsidRPr="009E23D9">
        <w:rPr>
          <w:rFonts w:ascii="Cambria" w:eastAsia="Times New Roman" w:hAnsi="Cambria" w:cs="Times New Roman"/>
        </w:rPr>
        <w:t xml:space="preserve"> </w:t>
      </w:r>
      <w:proofErr w:type="gramStart"/>
      <w:r w:rsidRPr="009E23D9">
        <w:rPr>
          <w:rFonts w:ascii="Cambria" w:eastAsia="Times New Roman" w:hAnsi="Cambria" w:cs="Times New Roman"/>
        </w:rPr>
        <w:t>Orang tua atau keluarga berperan besar dalam mengontrol tayangan yang dikonsumsi oleh anak-anak dan remaja.</w:t>
      </w:r>
      <w:proofErr w:type="gramEnd"/>
    </w:p>
    <w:p w:rsidR="00046379" w:rsidRPr="009E23D9" w:rsidRDefault="00046379" w:rsidP="00046379">
      <w:pPr>
        <w:pStyle w:val="ListParagraph"/>
        <w:spacing w:line="240" w:lineRule="auto"/>
        <w:ind w:left="0" w:firstLine="567"/>
        <w:jc w:val="both"/>
        <w:rPr>
          <w:rFonts w:ascii="Cambria" w:hAnsi="Cambria" w:cs="Times New Roman"/>
          <w:color w:val="000000"/>
          <w:bdr w:val="none" w:sz="0" w:space="0" w:color="auto" w:frame="1"/>
        </w:rPr>
      </w:pPr>
      <w:r w:rsidRPr="009E23D9">
        <w:rPr>
          <w:rFonts w:ascii="Cambria" w:hAnsi="Cambria" w:cs="Times New Roman"/>
          <w:color w:val="000000"/>
          <w:bdr w:val="none" w:sz="0" w:space="0" w:color="auto" w:frame="1"/>
        </w:rPr>
        <w:t>Keluarga memberi pengaruh terpenting dalam kehidupan anak; namun di lain pihak media dalam berbagai bentuknya termasuk televisi, komputer, ponsel, tablet dan sebagainya juga sangat dekat dengan anak. Oleh karena media dapat mempengaruhi bagaimana anak berpikir, merasa dan berperilaku, the American Academy of Pediatrics (Media and Your Family: Television and Other Screens, 2013) mendorong orang tua untuk menolong anak-anak mereka membentuk kebiasaan menggunakan media secara sehat sejak awal.</w:t>
      </w:r>
    </w:p>
    <w:p w:rsidR="00046379" w:rsidRPr="009E23D9" w:rsidRDefault="00046379" w:rsidP="00046379">
      <w:pPr>
        <w:pStyle w:val="ListParagraph"/>
        <w:spacing w:line="240" w:lineRule="auto"/>
        <w:ind w:left="0" w:firstLine="567"/>
        <w:jc w:val="both"/>
        <w:rPr>
          <w:rFonts w:ascii="Cambria" w:hAnsi="Cambria" w:cs="Times New Roman"/>
          <w:color w:val="000000"/>
          <w:bdr w:val="none" w:sz="0" w:space="0" w:color="auto" w:frame="1"/>
        </w:rPr>
      </w:pPr>
      <w:proofErr w:type="gramStart"/>
      <w:r w:rsidRPr="009E23D9">
        <w:rPr>
          <w:rFonts w:ascii="Cambria" w:hAnsi="Cambria" w:cs="Times New Roman"/>
          <w:color w:val="000000"/>
          <w:bdr w:val="none" w:sz="0" w:space="0" w:color="auto" w:frame="1"/>
        </w:rPr>
        <w:t>Ada beberapa manfaat yang bisa diperoleh ketika anak menonton tayangan televisi yang berkualitas, yaitu televisi memberikan alasan untuk menghabiskan waktu bersama keluarga.</w:t>
      </w:r>
      <w:proofErr w:type="gramEnd"/>
      <w:r w:rsidRPr="009E23D9">
        <w:rPr>
          <w:rFonts w:ascii="Cambria" w:hAnsi="Cambria" w:cs="Times New Roman"/>
          <w:color w:val="000000"/>
          <w:bdr w:val="none" w:sz="0" w:space="0" w:color="auto" w:frame="1"/>
        </w:rPr>
        <w:t xml:space="preserve"> Orangtua tetap dapat menerapkan batasan dalam menyaksikan tayangan televisi sekaligus menjadwalkan waktu menonton bersama untuk menciptakan ikatan emosional antara anak dengan orang tua, misalnya menemani si kecil menonton Club Mickey Mouse di Disney channel sambil berinteraksi melakukan aktivitas seru.</w:t>
      </w:r>
    </w:p>
    <w:p w:rsidR="00046379" w:rsidRPr="009E23D9" w:rsidRDefault="00046379" w:rsidP="00046379">
      <w:pPr>
        <w:pStyle w:val="ListParagraph"/>
        <w:spacing w:line="240" w:lineRule="auto"/>
        <w:ind w:left="0" w:firstLine="567"/>
        <w:jc w:val="both"/>
        <w:rPr>
          <w:rStyle w:val="Emphasis"/>
          <w:rFonts w:ascii="Cambria" w:hAnsi="Cambria" w:cs="Times New Roman"/>
          <w:color w:val="000000"/>
          <w:bdr w:val="none" w:sz="0" w:space="0" w:color="auto" w:frame="1"/>
        </w:rPr>
      </w:pPr>
      <w:proofErr w:type="gramStart"/>
      <w:r w:rsidRPr="009E23D9">
        <w:rPr>
          <w:rFonts w:ascii="Cambria" w:hAnsi="Cambria" w:cs="Times New Roman"/>
          <w:color w:val="000000"/>
          <w:bdr w:val="none" w:sz="0" w:space="0" w:color="auto" w:frame="1"/>
        </w:rPr>
        <w:t>Konsistensi orang tua dalam menyeleksi tayangan televisi tetap dibutuhkan sampai pada saatnya nanti anak-anak yang beranjak remaja sudah cukup mampu memilah tayangan yang tepat bagi dirinya sendiri.</w:t>
      </w:r>
      <w:proofErr w:type="gramEnd"/>
      <w:r w:rsidRPr="009E23D9">
        <w:rPr>
          <w:rFonts w:ascii="Cambria" w:hAnsi="Cambria" w:cs="Times New Roman"/>
          <w:color w:val="000000"/>
          <w:bdr w:val="none" w:sz="0" w:space="0" w:color="auto" w:frame="1"/>
        </w:rPr>
        <w:t xml:space="preserve"> </w:t>
      </w:r>
      <w:proofErr w:type="gramStart"/>
      <w:r w:rsidRPr="009E23D9">
        <w:rPr>
          <w:rFonts w:ascii="Cambria" w:hAnsi="Cambria" w:cs="Times New Roman"/>
          <w:color w:val="000000"/>
          <w:bdr w:val="none" w:sz="0" w:space="0" w:color="auto" w:frame="1"/>
        </w:rPr>
        <w:t>Di masa kini, orangtua bisa melihat kekuatan dari teknologi, di mana teknologi baru sebetulnya dapat membantu anak tumbuh, terhubung.</w:t>
      </w:r>
      <w:proofErr w:type="gramEnd"/>
      <w:r w:rsidRPr="009E23D9">
        <w:rPr>
          <w:rFonts w:ascii="Cambria" w:hAnsi="Cambria" w:cs="Times New Roman"/>
          <w:color w:val="000000"/>
          <w:bdr w:val="none" w:sz="0" w:space="0" w:color="auto" w:frame="1"/>
        </w:rPr>
        <w:t xml:space="preserve"> </w:t>
      </w:r>
      <w:proofErr w:type="gramStart"/>
      <w:r w:rsidRPr="009E23D9">
        <w:rPr>
          <w:rFonts w:ascii="Cambria" w:hAnsi="Cambria" w:cs="Times New Roman"/>
          <w:color w:val="000000"/>
          <w:bdr w:val="none" w:sz="0" w:space="0" w:color="auto" w:frame="1"/>
        </w:rPr>
        <w:t>Tayangan televisi bisa menjadi sarana untuk lebih dekat dengan anak, dengan tidak melepaskan tanggung jawab orang tua, sepanjang penggunaannya sesuai dengan kapasitasnya dan bukan menjadikan televisi sebagai </w:t>
      </w:r>
      <w:r w:rsidRPr="009E23D9">
        <w:rPr>
          <w:rStyle w:val="Emphasis"/>
          <w:rFonts w:ascii="Cambria" w:hAnsi="Cambria" w:cs="Times New Roman"/>
          <w:color w:val="000000"/>
          <w:bdr w:val="none" w:sz="0" w:space="0" w:color="auto" w:frame="1"/>
        </w:rPr>
        <w:t>babysitter.</w:t>
      </w:r>
      <w:proofErr w:type="gramEnd"/>
    </w:p>
    <w:p w:rsidR="00046379" w:rsidRPr="009E23D9" w:rsidRDefault="00046379" w:rsidP="00046379">
      <w:pPr>
        <w:pStyle w:val="ListParagraph"/>
        <w:spacing w:line="240" w:lineRule="auto"/>
        <w:ind w:left="0" w:firstLine="567"/>
        <w:jc w:val="both"/>
        <w:rPr>
          <w:rFonts w:ascii="Cambria" w:eastAsia="Times New Roman" w:hAnsi="Cambria" w:cs="Times New Roman"/>
          <w:color w:val="525252"/>
        </w:rPr>
      </w:pPr>
      <w:proofErr w:type="gramStart"/>
      <w:r w:rsidRPr="009E23D9">
        <w:rPr>
          <w:rFonts w:ascii="Cambria" w:hAnsi="Cambria" w:cs="Times New Roman"/>
          <w:color w:val="000000"/>
          <w:bdr w:val="none" w:sz="0" w:space="0" w:color="auto" w:frame="1"/>
        </w:rPr>
        <w:t>Jadikan televisi sebagai media yang melekatkan hubungan.</w:t>
      </w:r>
      <w:proofErr w:type="gramEnd"/>
      <w:r w:rsidRPr="009E23D9">
        <w:rPr>
          <w:rFonts w:ascii="Cambria" w:hAnsi="Cambria" w:cs="Times New Roman"/>
          <w:color w:val="000000"/>
          <w:bdr w:val="none" w:sz="0" w:space="0" w:color="auto" w:frame="1"/>
        </w:rPr>
        <w:t xml:space="preserve"> Salah satu manfaat yang paling besar dan sangat penting adalah ketika orang tua memiliki kesempatan untuk berbicara dengan anak mengenai </w:t>
      </w:r>
      <w:proofErr w:type="gramStart"/>
      <w:r w:rsidRPr="009E23D9">
        <w:rPr>
          <w:rFonts w:ascii="Cambria" w:hAnsi="Cambria" w:cs="Times New Roman"/>
          <w:color w:val="000000"/>
          <w:bdr w:val="none" w:sz="0" w:space="0" w:color="auto" w:frame="1"/>
        </w:rPr>
        <w:t>apa</w:t>
      </w:r>
      <w:proofErr w:type="gramEnd"/>
      <w:r w:rsidRPr="009E23D9">
        <w:rPr>
          <w:rFonts w:ascii="Cambria" w:hAnsi="Cambria" w:cs="Times New Roman"/>
          <w:color w:val="000000"/>
          <w:bdr w:val="none" w:sz="0" w:space="0" w:color="auto" w:frame="1"/>
        </w:rPr>
        <w:t xml:space="preserve"> yang mereka tonton. </w:t>
      </w:r>
      <w:proofErr w:type="gramStart"/>
      <w:r w:rsidRPr="009E23D9">
        <w:rPr>
          <w:rFonts w:ascii="Cambria" w:hAnsi="Cambria" w:cs="Times New Roman"/>
          <w:color w:val="000000"/>
          <w:bdr w:val="none" w:sz="0" w:space="0" w:color="auto" w:frame="1"/>
        </w:rPr>
        <w:t>Jadi, bukan hanya sekadar menonton bersama atau hanya berbicara tentang tontonan tersebut dikatakan mencukupi tetapi sinergi dari keduanya adalah kata kunci.</w:t>
      </w:r>
      <w:proofErr w:type="gramEnd"/>
    </w:p>
    <w:p w:rsidR="00046379" w:rsidRPr="009E23D9" w:rsidRDefault="00046379" w:rsidP="00046379">
      <w:pPr>
        <w:pStyle w:val="ListParagraph"/>
        <w:spacing w:line="240" w:lineRule="auto"/>
        <w:ind w:left="0" w:firstLine="567"/>
        <w:jc w:val="both"/>
        <w:rPr>
          <w:rFonts w:ascii="Cambria" w:eastAsia="Times New Roman" w:hAnsi="Cambria" w:cs="Times New Roman"/>
        </w:rPr>
      </w:pPr>
      <w:proofErr w:type="gramStart"/>
      <w:r w:rsidRPr="009E23D9">
        <w:rPr>
          <w:rFonts w:ascii="Cambria" w:eastAsia="Times New Roman" w:hAnsi="Cambria" w:cs="Times New Roman"/>
        </w:rPr>
        <w:t>Televisi mempunyai pengaruh yang besar dalam tumbuh kembang remaja, karena sekarang ini sebagian besar waktu remaja dihabiskan dengan menonton televisi.</w:t>
      </w:r>
      <w:proofErr w:type="gramEnd"/>
      <w:r w:rsidRPr="009E23D9">
        <w:rPr>
          <w:rFonts w:ascii="Cambria" w:eastAsia="Times New Roman" w:hAnsi="Cambria" w:cs="Times New Roman"/>
        </w:rPr>
        <w:t xml:space="preserve"> </w:t>
      </w:r>
      <w:proofErr w:type="gramStart"/>
      <w:r w:rsidRPr="009E23D9">
        <w:rPr>
          <w:rFonts w:ascii="Cambria" w:eastAsia="Times New Roman" w:hAnsi="Cambria" w:cs="Times New Roman"/>
        </w:rPr>
        <w:t>padahal</w:t>
      </w:r>
      <w:proofErr w:type="gramEnd"/>
      <w:r w:rsidRPr="009E23D9">
        <w:rPr>
          <w:rFonts w:ascii="Cambria" w:eastAsia="Times New Roman" w:hAnsi="Cambria" w:cs="Times New Roman"/>
        </w:rPr>
        <w:t xml:space="preserve"> menonton televisi mempunyai banyak pengaruh terhadap remaja baik yang positf ataupun yang negatif. </w:t>
      </w:r>
      <w:proofErr w:type="gramStart"/>
      <w:r w:rsidRPr="009E23D9">
        <w:rPr>
          <w:rFonts w:ascii="Cambria" w:eastAsia="Times New Roman" w:hAnsi="Cambria" w:cs="Times New Roman"/>
        </w:rPr>
        <w:t>Dampak positif kita bisa memperoleh berbagai informasi yang kita butuhkan dengan mudah dan cepat.</w:t>
      </w:r>
      <w:proofErr w:type="gramEnd"/>
      <w:r w:rsidRPr="009E23D9">
        <w:rPr>
          <w:rFonts w:ascii="Cambria" w:eastAsia="Times New Roman" w:hAnsi="Cambria" w:cs="Times New Roman"/>
        </w:rPr>
        <w:t xml:space="preserve"> Televisi mampu membuat orang mengingat </w:t>
      </w:r>
      <w:proofErr w:type="gramStart"/>
      <w:r w:rsidRPr="009E23D9">
        <w:rPr>
          <w:rFonts w:ascii="Cambria" w:eastAsia="Times New Roman" w:hAnsi="Cambria" w:cs="Times New Roman"/>
        </w:rPr>
        <w:t>apa</w:t>
      </w:r>
      <w:proofErr w:type="gramEnd"/>
      <w:r w:rsidRPr="009E23D9">
        <w:rPr>
          <w:rFonts w:ascii="Cambria" w:eastAsia="Times New Roman" w:hAnsi="Cambria" w:cs="Times New Roman"/>
        </w:rPr>
        <w:t xml:space="preserve"> yang mereka lihat dan dengar dilayar televisi walau hanya sekali ditayangkan. Dari dampak positif diatas berikut dampak negatif menonton </w:t>
      </w:r>
      <w:proofErr w:type="gramStart"/>
      <w:r w:rsidRPr="009E23D9">
        <w:rPr>
          <w:rFonts w:ascii="Cambria" w:eastAsia="Times New Roman" w:hAnsi="Cambria" w:cs="Times New Roman"/>
        </w:rPr>
        <w:t>televisi :</w:t>
      </w:r>
      <w:proofErr w:type="gramEnd"/>
    </w:p>
    <w:p w:rsidR="00046379" w:rsidRPr="009E23D9" w:rsidRDefault="00046379" w:rsidP="00046379">
      <w:pPr>
        <w:spacing w:line="240" w:lineRule="auto"/>
        <w:jc w:val="both"/>
        <w:rPr>
          <w:rFonts w:ascii="Cambria" w:eastAsia="Times New Roman" w:hAnsi="Cambria" w:cs="Times New Roman"/>
        </w:rPr>
      </w:pPr>
      <w:r w:rsidRPr="009E23D9">
        <w:rPr>
          <w:rFonts w:ascii="Cambria" w:eastAsia="Times New Roman" w:hAnsi="Cambria" w:cs="Times New Roman"/>
        </w:rPr>
        <w:t>a. Berpengaruh terhadap perkembangan otak</w:t>
      </w:r>
    </w:p>
    <w:p w:rsidR="00046379" w:rsidRPr="009E23D9" w:rsidRDefault="00046379" w:rsidP="00046379">
      <w:pPr>
        <w:spacing w:line="240" w:lineRule="auto"/>
        <w:jc w:val="both"/>
        <w:rPr>
          <w:rFonts w:ascii="Cambria" w:hAnsi="Cambria" w:cs="Times New Roman"/>
          <w:bCs/>
        </w:rPr>
      </w:pPr>
      <w:r w:rsidRPr="009E23D9">
        <w:rPr>
          <w:rFonts w:ascii="Cambria" w:hAnsi="Cambria" w:cs="Times New Roman"/>
          <w:bCs/>
        </w:rPr>
        <w:t xml:space="preserve">b. </w:t>
      </w:r>
      <w:r w:rsidRPr="009E23D9">
        <w:rPr>
          <w:rFonts w:ascii="Cambria" w:eastAsia="Times New Roman" w:hAnsi="Cambria" w:cs="Times New Roman"/>
        </w:rPr>
        <w:t>Berpengaruh terhadap Sikap</w:t>
      </w:r>
    </w:p>
    <w:p w:rsidR="00046379" w:rsidRPr="009E23D9" w:rsidRDefault="00046379" w:rsidP="00046379">
      <w:pPr>
        <w:spacing w:line="240" w:lineRule="auto"/>
        <w:jc w:val="both"/>
        <w:rPr>
          <w:rFonts w:ascii="Cambria" w:hAnsi="Cambria" w:cs="Times New Roman"/>
          <w:bCs/>
        </w:rPr>
      </w:pPr>
      <w:r w:rsidRPr="009E23D9">
        <w:rPr>
          <w:rFonts w:ascii="Cambria" w:eastAsia="Times New Roman" w:hAnsi="Cambria" w:cs="Times New Roman"/>
        </w:rPr>
        <w:t>c. Mengurangi semangat belajar</w:t>
      </w:r>
    </w:p>
    <w:p w:rsidR="00046379" w:rsidRPr="009E23D9" w:rsidRDefault="00046379" w:rsidP="00046379">
      <w:pPr>
        <w:spacing w:line="240" w:lineRule="auto"/>
        <w:jc w:val="both"/>
        <w:rPr>
          <w:rFonts w:ascii="Cambria" w:eastAsia="Times New Roman" w:hAnsi="Cambria" w:cs="Times New Roman"/>
        </w:rPr>
      </w:pPr>
      <w:r w:rsidRPr="009E23D9">
        <w:rPr>
          <w:rFonts w:ascii="Cambria" w:hAnsi="Cambria" w:cs="Times New Roman"/>
          <w:bCs/>
        </w:rPr>
        <w:t xml:space="preserve">d. </w:t>
      </w:r>
      <w:r w:rsidRPr="009E23D9">
        <w:rPr>
          <w:rFonts w:ascii="Cambria" w:eastAsia="Times New Roman" w:hAnsi="Cambria" w:cs="Times New Roman"/>
        </w:rPr>
        <w:t>Merenggangkan hubungan antar anggota keluarga</w:t>
      </w:r>
    </w:p>
    <w:p w:rsidR="00046379" w:rsidRPr="009E23D9" w:rsidRDefault="00046379" w:rsidP="00046379">
      <w:pPr>
        <w:spacing w:line="240" w:lineRule="auto"/>
        <w:jc w:val="both"/>
        <w:rPr>
          <w:rFonts w:ascii="Cambria" w:hAnsi="Cambria" w:cs="Times New Roman"/>
          <w:bCs/>
        </w:rPr>
      </w:pPr>
      <w:r w:rsidRPr="009E23D9">
        <w:rPr>
          <w:rFonts w:ascii="Cambria" w:eastAsia="Times New Roman" w:hAnsi="Cambria" w:cs="Times New Roman"/>
        </w:rPr>
        <w:t>e. Matang secara seksual lebih cepat</w:t>
      </w:r>
    </w:p>
    <w:p w:rsidR="00046379" w:rsidRPr="009E23D9" w:rsidRDefault="00046379" w:rsidP="00046379">
      <w:pPr>
        <w:spacing w:line="240" w:lineRule="auto"/>
        <w:ind w:firstLine="567"/>
        <w:jc w:val="both"/>
        <w:rPr>
          <w:rFonts w:ascii="Cambria" w:eastAsia="Times New Roman" w:hAnsi="Cambria" w:cs="Times New Roman"/>
        </w:rPr>
      </w:pPr>
      <w:proofErr w:type="gramStart"/>
      <w:r w:rsidRPr="009E23D9">
        <w:rPr>
          <w:rFonts w:ascii="Cambria" w:eastAsia="Times New Roman" w:hAnsi="Cambria" w:cs="Times New Roman"/>
        </w:rPr>
        <w:lastRenderedPageBreak/>
        <w:t>Kesimpulannya televisi adalah media masa yang paling digemari masyarakat.</w:t>
      </w:r>
      <w:proofErr w:type="gramEnd"/>
      <w:r w:rsidRPr="009E23D9">
        <w:rPr>
          <w:rFonts w:ascii="Cambria" w:eastAsia="Times New Roman" w:hAnsi="Cambria" w:cs="Times New Roman"/>
        </w:rPr>
        <w:t xml:space="preserve"> Namun televisi mempunyai banyak pengaruh terhadap perkembangan remaja</w:t>
      </w:r>
      <w:proofErr w:type="gramStart"/>
      <w:r w:rsidRPr="009E23D9">
        <w:rPr>
          <w:rFonts w:ascii="Cambria" w:eastAsia="Times New Roman" w:hAnsi="Cambria" w:cs="Times New Roman"/>
        </w:rPr>
        <w:t>,baik</w:t>
      </w:r>
      <w:proofErr w:type="gramEnd"/>
      <w:r w:rsidRPr="009E23D9">
        <w:rPr>
          <w:rFonts w:ascii="Cambria" w:eastAsia="Times New Roman" w:hAnsi="Cambria" w:cs="Times New Roman"/>
        </w:rPr>
        <w:t xml:space="preserve"> pengaruh positif dan maupun pengaruh negatif. </w:t>
      </w:r>
      <w:proofErr w:type="gramStart"/>
      <w:r w:rsidRPr="009E23D9">
        <w:rPr>
          <w:rFonts w:ascii="Cambria" w:eastAsia="Times New Roman" w:hAnsi="Cambria" w:cs="Times New Roman"/>
        </w:rPr>
        <w:t>pada</w:t>
      </w:r>
      <w:proofErr w:type="gramEnd"/>
      <w:r w:rsidRPr="009E23D9">
        <w:rPr>
          <w:rFonts w:ascii="Cambria" w:eastAsia="Times New Roman" w:hAnsi="Cambria" w:cs="Times New Roman"/>
        </w:rPr>
        <w:t xml:space="preserve"> awalnya televisi berdampak positif sebagai media informasi yang mudah dan cepat tetapi tidak banyak acara televisi yang kontennya mendidik. Apabila tontonan seperti itu ditonton oleh para remaja dan anak-anak </w:t>
      </w:r>
      <w:proofErr w:type="gramStart"/>
      <w:r w:rsidRPr="009E23D9">
        <w:rPr>
          <w:rFonts w:ascii="Cambria" w:eastAsia="Times New Roman" w:hAnsi="Cambria" w:cs="Times New Roman"/>
        </w:rPr>
        <w:t>akan</w:t>
      </w:r>
      <w:proofErr w:type="gramEnd"/>
      <w:r w:rsidRPr="009E23D9">
        <w:rPr>
          <w:rFonts w:ascii="Cambria" w:eastAsia="Times New Roman" w:hAnsi="Cambria" w:cs="Times New Roman"/>
        </w:rPr>
        <w:t xml:space="preserve"> berdampak buruk bagi perkembangan mental mereka. </w:t>
      </w:r>
      <w:proofErr w:type="gramStart"/>
      <w:r w:rsidRPr="009E23D9">
        <w:rPr>
          <w:rFonts w:ascii="Cambria" w:eastAsia="Times New Roman" w:hAnsi="Cambria" w:cs="Times New Roman"/>
        </w:rPr>
        <w:t>Dengan demikian dapat membuktikan bahwa televisi bisa memberi dampak buruk.</w:t>
      </w:r>
      <w:proofErr w:type="gramEnd"/>
      <w:r w:rsidRPr="009E23D9">
        <w:rPr>
          <w:rFonts w:ascii="Cambria" w:eastAsia="Times New Roman" w:hAnsi="Cambria" w:cs="Times New Roman"/>
        </w:rPr>
        <w:t xml:space="preserve"> </w:t>
      </w:r>
      <w:proofErr w:type="gramStart"/>
      <w:r w:rsidRPr="009E23D9">
        <w:rPr>
          <w:rFonts w:ascii="Cambria" w:eastAsia="Times New Roman" w:hAnsi="Cambria" w:cs="Times New Roman"/>
        </w:rPr>
        <w:t>Remaja sekarang sangat penting untuk mempunyai kesempatan belajar dan mengembangkan keterampilan untuk menjadi sukses.</w:t>
      </w:r>
      <w:proofErr w:type="gramEnd"/>
      <w:r w:rsidRPr="009E23D9">
        <w:rPr>
          <w:rFonts w:ascii="Cambria" w:eastAsia="Times New Roman" w:hAnsi="Cambria" w:cs="Times New Roman"/>
        </w:rPr>
        <w:t xml:space="preserve"> Maka mulai sekarang perlahan batasi dan awasi dengan seksama </w:t>
      </w:r>
      <w:proofErr w:type="gramStart"/>
      <w:r w:rsidRPr="009E23D9">
        <w:rPr>
          <w:rFonts w:ascii="Cambria" w:eastAsia="Times New Roman" w:hAnsi="Cambria" w:cs="Times New Roman"/>
        </w:rPr>
        <w:t>apa</w:t>
      </w:r>
      <w:proofErr w:type="gramEnd"/>
      <w:r w:rsidRPr="009E23D9">
        <w:rPr>
          <w:rFonts w:ascii="Cambria" w:eastAsia="Times New Roman" w:hAnsi="Cambria" w:cs="Times New Roman"/>
        </w:rPr>
        <w:t xml:space="preserve"> yang ditonton oleh anak.</w:t>
      </w:r>
    </w:p>
    <w:p w:rsidR="00046379" w:rsidRPr="009E23D9" w:rsidRDefault="00046379" w:rsidP="00046379">
      <w:pPr>
        <w:pStyle w:val="ListParagraph"/>
        <w:numPr>
          <w:ilvl w:val="0"/>
          <w:numId w:val="9"/>
        </w:numPr>
        <w:spacing w:line="240" w:lineRule="auto"/>
        <w:ind w:left="284" w:hanging="284"/>
        <w:jc w:val="both"/>
        <w:rPr>
          <w:rFonts w:ascii="Cambria" w:hAnsi="Cambria" w:cs="Times New Roman"/>
          <w:b/>
          <w:bCs/>
        </w:rPr>
      </w:pPr>
      <w:r w:rsidRPr="009E23D9">
        <w:rPr>
          <w:rFonts w:ascii="Cambria" w:hAnsi="Cambria" w:cs="Times New Roman"/>
          <w:b/>
          <w:bCs/>
        </w:rPr>
        <w:t>Bahasa</w:t>
      </w:r>
      <w:bookmarkStart w:id="0" w:name="_GoBack"/>
      <w:bookmarkEnd w:id="0"/>
    </w:p>
    <w:p w:rsidR="00046379" w:rsidRPr="009E23D9" w:rsidRDefault="00046379" w:rsidP="00046379">
      <w:pPr>
        <w:shd w:val="clear" w:color="auto" w:fill="FFFFFF"/>
        <w:spacing w:after="0" w:line="240" w:lineRule="auto"/>
        <w:ind w:firstLine="567"/>
        <w:jc w:val="both"/>
        <w:rPr>
          <w:rFonts w:ascii="Cambria" w:eastAsia="Times New Roman" w:hAnsi="Cambria" w:cs="Times New Roman"/>
          <w:color w:val="000000"/>
        </w:rPr>
      </w:pPr>
      <w:r w:rsidRPr="009E23D9">
        <w:rPr>
          <w:rFonts w:ascii="Cambria" w:eastAsia="Times New Roman" w:hAnsi="Cambria" w:cs="Times New Roman"/>
          <w:color w:val="000000"/>
        </w:rPr>
        <w:t xml:space="preserve">Bahasa menurut KBBI adalah sistem lambang bunyi yang arbitrer, digunakan oleh anggota suatu masyarakat untuk bekerja </w:t>
      </w:r>
      <w:proofErr w:type="gramStart"/>
      <w:r w:rsidRPr="009E23D9">
        <w:rPr>
          <w:rFonts w:ascii="Cambria" w:eastAsia="Times New Roman" w:hAnsi="Cambria" w:cs="Times New Roman"/>
          <w:color w:val="000000"/>
        </w:rPr>
        <w:t>sama</w:t>
      </w:r>
      <w:proofErr w:type="gramEnd"/>
      <w:r w:rsidRPr="009E23D9">
        <w:rPr>
          <w:rFonts w:ascii="Cambria" w:eastAsia="Times New Roman" w:hAnsi="Cambria" w:cs="Times New Roman"/>
          <w:color w:val="000000"/>
        </w:rPr>
        <w:t xml:space="preserve">, berinteraksi, dan mengidentifikasi diri. </w:t>
      </w:r>
      <w:proofErr w:type="gramStart"/>
      <w:r w:rsidRPr="009E23D9">
        <w:rPr>
          <w:rFonts w:ascii="Cambria" w:eastAsia="Times New Roman" w:hAnsi="Cambria" w:cs="Times New Roman"/>
          <w:color w:val="000000"/>
        </w:rPr>
        <w:t>Bahasa Indonesia merupakan bahasa resmi bangsa Indonesia.</w:t>
      </w:r>
      <w:proofErr w:type="gramEnd"/>
      <w:r w:rsidRPr="009E23D9">
        <w:rPr>
          <w:rFonts w:ascii="Cambria" w:eastAsia="Times New Roman" w:hAnsi="Cambria" w:cs="Times New Roman"/>
          <w:color w:val="000000"/>
        </w:rPr>
        <w:t xml:space="preserve"> Oleh karena itu, </w:t>
      </w:r>
      <w:proofErr w:type="gramStart"/>
      <w:r w:rsidRPr="009E23D9">
        <w:rPr>
          <w:rFonts w:ascii="Cambria" w:eastAsia="Times New Roman" w:hAnsi="Cambria" w:cs="Times New Roman"/>
          <w:color w:val="000000"/>
        </w:rPr>
        <w:t>bahasa</w:t>
      </w:r>
      <w:proofErr w:type="gramEnd"/>
      <w:r w:rsidRPr="009E23D9">
        <w:rPr>
          <w:rFonts w:ascii="Cambria" w:eastAsia="Times New Roman" w:hAnsi="Cambria" w:cs="Times New Roman"/>
          <w:color w:val="000000"/>
        </w:rPr>
        <w:t xml:space="preserve"> Indonesia mempunyai peranan penting dalam membangun manusia Indonesia seutuhnya. Seiring dengan adanya arus globalisasi, penggunaan dan keberadaan bahasa Indonesia di </w:t>
      </w:r>
      <w:proofErr w:type="gramStart"/>
      <w:r w:rsidRPr="009E23D9">
        <w:rPr>
          <w:rFonts w:ascii="Cambria" w:eastAsia="Times New Roman" w:hAnsi="Cambria" w:cs="Times New Roman"/>
          <w:color w:val="000000"/>
        </w:rPr>
        <w:t xml:space="preserve">masyarakat </w:t>
      </w:r>
      <w:r w:rsidR="00CA3933" w:rsidRPr="009E23D9">
        <w:rPr>
          <w:rFonts w:ascii="Cambria" w:eastAsia="Times New Roman" w:hAnsi="Cambria" w:cs="Times New Roman"/>
          <w:color w:val="000000"/>
        </w:rPr>
        <w:t xml:space="preserve"> </w:t>
      </w:r>
      <w:r w:rsidRPr="009E23D9">
        <w:rPr>
          <w:rFonts w:ascii="Cambria" w:eastAsia="Times New Roman" w:hAnsi="Cambria" w:cs="Times New Roman"/>
          <w:color w:val="000000"/>
        </w:rPr>
        <w:t>ikut</w:t>
      </w:r>
      <w:proofErr w:type="gramEnd"/>
      <w:r w:rsidRPr="009E23D9">
        <w:rPr>
          <w:rFonts w:ascii="Cambria" w:eastAsia="Times New Roman" w:hAnsi="Cambria" w:cs="Times New Roman"/>
          <w:color w:val="000000"/>
        </w:rPr>
        <w:t xml:space="preserve"> berimbas.  Penggunaan bahasa di dunia maya, internet, bahkan media </w:t>
      </w:r>
      <w:proofErr w:type="gramStart"/>
      <w:r w:rsidRPr="009E23D9">
        <w:rPr>
          <w:rFonts w:ascii="Cambria" w:eastAsia="Times New Roman" w:hAnsi="Cambria" w:cs="Times New Roman"/>
          <w:color w:val="000000"/>
        </w:rPr>
        <w:t>massa</w:t>
      </w:r>
      <w:proofErr w:type="gramEnd"/>
      <w:r w:rsidRPr="009E23D9">
        <w:rPr>
          <w:rFonts w:ascii="Cambria" w:eastAsia="Times New Roman" w:hAnsi="Cambria" w:cs="Times New Roman"/>
          <w:color w:val="000000"/>
        </w:rPr>
        <w:t xml:space="preserve"> lainnya, memberi banyak perubahan bagi struktur bahasa Indonesia yang oleh beberapa pihak disinyalir merusak bahasa itu sendiri. </w:t>
      </w:r>
      <w:proofErr w:type="gramStart"/>
      <w:r w:rsidRPr="009E23D9">
        <w:rPr>
          <w:rFonts w:ascii="Cambria" w:eastAsia="Times New Roman" w:hAnsi="Cambria" w:cs="Times New Roman"/>
          <w:color w:val="000000"/>
        </w:rPr>
        <w:t>Berlandaskan alasan globalisasi dan prestise, masyarakat mulai kehilangan rasa bangga menggunakan bahasa Indonesia.</w:t>
      </w:r>
      <w:proofErr w:type="gramEnd"/>
      <w:r w:rsidRPr="009E23D9">
        <w:rPr>
          <w:rFonts w:ascii="Cambria" w:eastAsia="Times New Roman" w:hAnsi="Cambria" w:cs="Times New Roman"/>
          <w:color w:val="000000"/>
        </w:rPr>
        <w:t xml:space="preserve"> </w:t>
      </w:r>
      <w:proofErr w:type="gramStart"/>
      <w:r w:rsidRPr="009E23D9">
        <w:rPr>
          <w:rFonts w:ascii="Cambria" w:eastAsia="Times New Roman" w:hAnsi="Cambria" w:cs="Times New Roman"/>
          <w:color w:val="000000"/>
        </w:rPr>
        <w:t>Sulit dipungkiri memang, bahasa asing kini telah menjamur penggunaannya.</w:t>
      </w:r>
      <w:proofErr w:type="gramEnd"/>
      <w:r w:rsidRPr="009E23D9">
        <w:rPr>
          <w:rFonts w:ascii="Cambria" w:eastAsia="Times New Roman" w:hAnsi="Cambria" w:cs="Times New Roman"/>
          <w:color w:val="000000"/>
        </w:rPr>
        <w:t xml:space="preserve"> </w:t>
      </w:r>
      <w:proofErr w:type="gramStart"/>
      <w:r w:rsidRPr="009E23D9">
        <w:rPr>
          <w:rFonts w:ascii="Cambria" w:eastAsia="Times New Roman" w:hAnsi="Cambria" w:cs="Times New Roman"/>
          <w:color w:val="000000"/>
        </w:rPr>
        <w:t>Kita pun lebih merasa bangga jika lancar berbicara bahasa asing.</w:t>
      </w:r>
      <w:proofErr w:type="gramEnd"/>
      <w:r w:rsidRPr="009E23D9">
        <w:rPr>
          <w:rFonts w:ascii="Cambria" w:eastAsia="Times New Roman" w:hAnsi="Cambria" w:cs="Times New Roman"/>
          <w:color w:val="000000"/>
        </w:rPr>
        <w:t xml:space="preserve"> </w:t>
      </w:r>
      <w:proofErr w:type="gramStart"/>
      <w:r w:rsidRPr="009E23D9">
        <w:rPr>
          <w:rFonts w:ascii="Cambria" w:eastAsia="Times New Roman" w:hAnsi="Cambria" w:cs="Times New Roman"/>
          <w:color w:val="000000"/>
        </w:rPr>
        <w:t>Namun, apapun alasannya, tanpa kita sadari secara perlahan kita telah ikut andil dalam mengikis kepribadian dan jati diri bangsa kita sendiri.</w:t>
      </w:r>
      <w:proofErr w:type="gramEnd"/>
      <w:r w:rsidRPr="009E23D9">
        <w:rPr>
          <w:rFonts w:ascii="Cambria" w:eastAsia="Times New Roman" w:hAnsi="Cambria" w:cs="Times New Roman"/>
          <w:color w:val="000000"/>
        </w:rPr>
        <w:t xml:space="preserve"> </w:t>
      </w:r>
      <w:proofErr w:type="gramStart"/>
      <w:r w:rsidRPr="009E23D9">
        <w:rPr>
          <w:rFonts w:ascii="Cambria" w:eastAsia="Times New Roman" w:hAnsi="Cambria" w:cs="Times New Roman"/>
          <w:color w:val="000000"/>
        </w:rPr>
        <w:t>Hal ini telah menyebabkan timbunya pergeseran dan pemertahanan bahasa.</w:t>
      </w:r>
      <w:proofErr w:type="gramEnd"/>
      <w:r w:rsidRPr="009E23D9">
        <w:rPr>
          <w:rFonts w:ascii="Cambria" w:eastAsia="Times New Roman" w:hAnsi="Cambria" w:cs="Times New Roman"/>
          <w:color w:val="000000"/>
        </w:rPr>
        <w:t xml:space="preserve"> </w:t>
      </w:r>
    </w:p>
    <w:p w:rsidR="00046379" w:rsidRPr="009E23D9" w:rsidRDefault="00046379" w:rsidP="00046379">
      <w:pPr>
        <w:shd w:val="clear" w:color="auto" w:fill="FFFFFF"/>
        <w:spacing w:after="0" w:line="240" w:lineRule="auto"/>
        <w:ind w:firstLine="567"/>
        <w:jc w:val="both"/>
        <w:rPr>
          <w:rFonts w:ascii="Cambria" w:eastAsia="Times New Roman" w:hAnsi="Cambria" w:cs="Times New Roman"/>
          <w:color w:val="000000"/>
        </w:rPr>
      </w:pPr>
      <w:proofErr w:type="gramStart"/>
      <w:r w:rsidRPr="009E23D9">
        <w:rPr>
          <w:rFonts w:ascii="Cambria" w:eastAsia="Times New Roman" w:hAnsi="Cambria" w:cs="Times New Roman"/>
          <w:color w:val="000000"/>
        </w:rPr>
        <w:t>Pergeseran dan pemertahanan bahasa merupakan dua sisi mata uang.</w:t>
      </w:r>
      <w:proofErr w:type="gramEnd"/>
      <w:r w:rsidRPr="009E23D9">
        <w:rPr>
          <w:rFonts w:ascii="Cambria" w:eastAsia="Times New Roman" w:hAnsi="Cambria" w:cs="Times New Roman"/>
          <w:color w:val="000000"/>
        </w:rPr>
        <w:t xml:space="preserve"> </w:t>
      </w:r>
      <w:proofErr w:type="gramStart"/>
      <w:r w:rsidRPr="009E23D9">
        <w:rPr>
          <w:rFonts w:ascii="Cambria" w:eastAsia="Times New Roman" w:hAnsi="Cambria" w:cs="Times New Roman"/>
          <w:color w:val="000000"/>
        </w:rPr>
        <w:t>Fenomena ini merupakan dua fenomena yang terjadi bersamaan.</w:t>
      </w:r>
      <w:proofErr w:type="gramEnd"/>
      <w:r w:rsidRPr="009E23D9">
        <w:rPr>
          <w:rFonts w:ascii="Cambria" w:eastAsia="Times New Roman" w:hAnsi="Cambria" w:cs="Times New Roman"/>
          <w:color w:val="000000"/>
        </w:rPr>
        <w:t xml:space="preserve"> Bahasa menggeser bahasa lain atau bahasa yang tergeser oleh bahasa lain, bahasa yang tergeser adalah bahasa yang tidak mampu mempertahankan diri (Sumarsono, 2011). </w:t>
      </w:r>
      <w:proofErr w:type="gramStart"/>
      <w:r w:rsidRPr="009E23D9">
        <w:rPr>
          <w:rFonts w:ascii="Cambria" w:eastAsia="Times New Roman" w:hAnsi="Cambria" w:cs="Times New Roman"/>
          <w:color w:val="000000"/>
        </w:rPr>
        <w:t>Kondisi tersebut terjadi pada saat suatu masyarakat (komunitas bahasa) memilih untuk menggunakan atau meninggalkan pemakaian suatu bahasa.</w:t>
      </w:r>
      <w:proofErr w:type="gramEnd"/>
      <w:r w:rsidRPr="009E23D9">
        <w:rPr>
          <w:rFonts w:ascii="Cambria" w:eastAsia="Times New Roman" w:hAnsi="Cambria" w:cs="Times New Roman"/>
          <w:color w:val="000000"/>
        </w:rPr>
        <w:t xml:space="preserve"> Hal yang serupa juga disampaikan oleh Fasold (dalam Lukman: 2000) mengungkapkan bahwa pergeseran dan pemertahanan bahasa ibarat dua sisi mata uang yang tidak dapat dipisahkan satu </w:t>
      </w:r>
      <w:proofErr w:type="gramStart"/>
      <w:r w:rsidRPr="009E23D9">
        <w:rPr>
          <w:rFonts w:ascii="Cambria" w:eastAsia="Times New Roman" w:hAnsi="Cambria" w:cs="Times New Roman"/>
          <w:color w:val="000000"/>
        </w:rPr>
        <w:t>sama</w:t>
      </w:r>
      <w:proofErr w:type="gramEnd"/>
      <w:r w:rsidRPr="009E23D9">
        <w:rPr>
          <w:rFonts w:ascii="Cambria" w:eastAsia="Times New Roman" w:hAnsi="Cambria" w:cs="Times New Roman"/>
          <w:color w:val="000000"/>
        </w:rPr>
        <w:t xml:space="preserve"> lainnya. </w:t>
      </w:r>
      <w:proofErr w:type="gramStart"/>
      <w:r w:rsidRPr="009E23D9">
        <w:rPr>
          <w:rFonts w:ascii="Cambria" w:eastAsia="Times New Roman" w:hAnsi="Cambria" w:cs="Times New Roman"/>
          <w:color w:val="000000"/>
        </w:rPr>
        <w:t>Dia merupakan hasil kolektif dari pilihan bahasa (language choice).</w:t>
      </w:r>
      <w:proofErr w:type="gramEnd"/>
      <w:r w:rsidRPr="009E23D9">
        <w:rPr>
          <w:rFonts w:ascii="Cambria" w:eastAsia="Times New Roman" w:hAnsi="Cambria" w:cs="Times New Roman"/>
          <w:color w:val="000000"/>
        </w:rPr>
        <w:t xml:space="preserve"> </w:t>
      </w:r>
      <w:proofErr w:type="gramStart"/>
      <w:r w:rsidRPr="009E23D9">
        <w:rPr>
          <w:rFonts w:ascii="Cambria" w:eastAsia="Times New Roman" w:hAnsi="Cambria" w:cs="Times New Roman"/>
          <w:color w:val="000000"/>
        </w:rPr>
        <w:t>Pemertahanan bahasa, masyarakat secara kolektif menentukan untuk melanjutkan memakai bahasa yang sudah biasa dipakai.</w:t>
      </w:r>
      <w:proofErr w:type="gramEnd"/>
      <w:r w:rsidRPr="009E23D9">
        <w:rPr>
          <w:rFonts w:ascii="Cambria" w:eastAsia="Times New Roman" w:hAnsi="Cambria" w:cs="Times New Roman"/>
          <w:color w:val="000000"/>
        </w:rPr>
        <w:t xml:space="preserve"> Ketika sebuah masyarakat memilih bahasa baru di dalam ranah yang semula digunakan bahasa lama, pada saat itu merupakan kemungkinan terjadinya proses sebuah pergeseran bahasa.</w:t>
      </w:r>
    </w:p>
    <w:p w:rsidR="00046379" w:rsidRPr="009E23D9" w:rsidRDefault="00046379" w:rsidP="00046379">
      <w:pPr>
        <w:shd w:val="clear" w:color="auto" w:fill="FFFFFF"/>
        <w:spacing w:after="0" w:line="240" w:lineRule="auto"/>
        <w:ind w:firstLine="567"/>
        <w:jc w:val="both"/>
        <w:rPr>
          <w:rFonts w:ascii="Cambria" w:eastAsia="Times New Roman" w:hAnsi="Cambria" w:cs="Times New Roman"/>
          <w:color w:val="000000"/>
        </w:rPr>
      </w:pPr>
      <w:proofErr w:type="gramStart"/>
      <w:r w:rsidRPr="009E23D9">
        <w:rPr>
          <w:rFonts w:ascii="Cambria" w:eastAsia="Times New Roman" w:hAnsi="Cambria" w:cs="Times New Roman"/>
          <w:color w:val="000000"/>
        </w:rPr>
        <w:t>Sekarang ini penggunaan bahasa Inggris sudah banyak menggejala.</w:t>
      </w:r>
      <w:proofErr w:type="gramEnd"/>
      <w:r w:rsidRPr="009E23D9">
        <w:rPr>
          <w:rFonts w:ascii="Cambria" w:eastAsia="Times New Roman" w:hAnsi="Cambria" w:cs="Times New Roman"/>
          <w:color w:val="000000"/>
        </w:rPr>
        <w:t xml:space="preserve"> Di bidang komunikasi kita banyak menggunakan kata men</w:t>
      </w:r>
      <w:r w:rsidRPr="009E23D9">
        <w:rPr>
          <w:rFonts w:ascii="Cambria" w:eastAsia="Times New Roman" w:hAnsi="Cambria" w:cs="Times New Roman"/>
          <w:i/>
          <w:color w:val="000000"/>
        </w:rPr>
        <w:t>download</w:t>
      </w:r>
      <w:proofErr w:type="gramStart"/>
      <w:r w:rsidRPr="009E23D9">
        <w:rPr>
          <w:rFonts w:ascii="Cambria" w:eastAsia="Times New Roman" w:hAnsi="Cambria" w:cs="Times New Roman"/>
          <w:color w:val="000000"/>
        </w:rPr>
        <w:t>,meng</w:t>
      </w:r>
      <w:r w:rsidRPr="009E23D9">
        <w:rPr>
          <w:rFonts w:ascii="Cambria" w:eastAsia="Times New Roman" w:hAnsi="Cambria" w:cs="Times New Roman"/>
          <w:i/>
          <w:color w:val="000000"/>
        </w:rPr>
        <w:t>upload</w:t>
      </w:r>
      <w:proofErr w:type="gramEnd"/>
      <w:r w:rsidRPr="009E23D9">
        <w:rPr>
          <w:rFonts w:ascii="Cambria" w:eastAsia="Times New Roman" w:hAnsi="Cambria" w:cs="Times New Roman"/>
          <w:color w:val="000000"/>
        </w:rPr>
        <w:t>, meng</w:t>
      </w:r>
      <w:r w:rsidRPr="009E23D9">
        <w:rPr>
          <w:rFonts w:ascii="Cambria" w:eastAsia="Times New Roman" w:hAnsi="Cambria" w:cs="Times New Roman"/>
          <w:i/>
          <w:color w:val="000000"/>
        </w:rPr>
        <w:t>update</w:t>
      </w:r>
      <w:r w:rsidRPr="009E23D9">
        <w:rPr>
          <w:rFonts w:ascii="Cambria" w:eastAsia="Times New Roman" w:hAnsi="Cambria" w:cs="Times New Roman"/>
          <w:color w:val="000000"/>
        </w:rPr>
        <w:t>, di</w:t>
      </w:r>
      <w:r w:rsidRPr="009E23D9">
        <w:rPr>
          <w:rFonts w:ascii="Cambria" w:eastAsia="Times New Roman" w:hAnsi="Cambria" w:cs="Times New Roman"/>
          <w:i/>
          <w:color w:val="000000"/>
        </w:rPr>
        <w:t>enter</w:t>
      </w:r>
      <w:r w:rsidRPr="009E23D9">
        <w:rPr>
          <w:rFonts w:ascii="Cambria" w:eastAsia="Times New Roman" w:hAnsi="Cambria" w:cs="Times New Roman"/>
          <w:color w:val="000000"/>
        </w:rPr>
        <w:t>, di</w:t>
      </w:r>
      <w:r w:rsidRPr="009E23D9">
        <w:rPr>
          <w:rFonts w:ascii="Cambria" w:eastAsia="Times New Roman" w:hAnsi="Cambria" w:cs="Times New Roman"/>
          <w:i/>
          <w:color w:val="000000"/>
        </w:rPr>
        <w:t>delete</w:t>
      </w:r>
      <w:r w:rsidRPr="009E23D9">
        <w:rPr>
          <w:rFonts w:ascii="Cambria" w:eastAsia="Times New Roman" w:hAnsi="Cambria" w:cs="Times New Roman"/>
          <w:color w:val="000000"/>
        </w:rPr>
        <w:t xml:space="preserve">, dan lain-lain. Selain bahasa Asing, kedudukan </w:t>
      </w:r>
      <w:proofErr w:type="gramStart"/>
      <w:r w:rsidRPr="009E23D9">
        <w:rPr>
          <w:rFonts w:ascii="Cambria" w:eastAsia="Times New Roman" w:hAnsi="Cambria" w:cs="Times New Roman"/>
          <w:color w:val="000000"/>
        </w:rPr>
        <w:t>bahasa</w:t>
      </w:r>
      <w:proofErr w:type="gramEnd"/>
      <w:r w:rsidRPr="009E23D9">
        <w:rPr>
          <w:rFonts w:ascii="Cambria" w:eastAsia="Times New Roman" w:hAnsi="Cambria" w:cs="Times New Roman"/>
          <w:color w:val="000000"/>
        </w:rPr>
        <w:t xml:space="preserve"> Indonesia juga semakin terdesak dengan pemakaian bahasa gaul di kalangan remaja. </w:t>
      </w:r>
      <w:proofErr w:type="gramStart"/>
      <w:r w:rsidRPr="009E23D9">
        <w:rPr>
          <w:rFonts w:ascii="Cambria" w:eastAsia="Times New Roman" w:hAnsi="Cambria" w:cs="Times New Roman"/>
          <w:color w:val="000000"/>
        </w:rPr>
        <w:t xml:space="preserve">Misalnya dalam kalimat </w:t>
      </w:r>
      <w:r w:rsidRPr="009E23D9">
        <w:rPr>
          <w:rFonts w:ascii="Cambria" w:eastAsia="Times New Roman" w:hAnsi="Cambria" w:cs="Times New Roman"/>
          <w:i/>
          <w:color w:val="000000"/>
        </w:rPr>
        <w:t>“gue gitu loh”</w:t>
      </w:r>
      <w:r w:rsidRPr="009E23D9">
        <w:rPr>
          <w:rFonts w:ascii="Cambria" w:eastAsia="Times New Roman" w:hAnsi="Cambria" w:cs="Times New Roman"/>
          <w:color w:val="000000"/>
        </w:rPr>
        <w:t xml:space="preserve"> atau </w:t>
      </w:r>
      <w:r w:rsidRPr="009E23D9">
        <w:rPr>
          <w:rFonts w:ascii="Cambria" w:eastAsia="Times New Roman" w:hAnsi="Cambria" w:cs="Times New Roman"/>
          <w:i/>
          <w:color w:val="000000"/>
        </w:rPr>
        <w:t>“ya gak lah keles”</w:t>
      </w:r>
      <w:r w:rsidRPr="009E23D9">
        <w:rPr>
          <w:rFonts w:ascii="Cambria" w:eastAsia="Times New Roman" w:hAnsi="Cambria" w:cs="Times New Roman"/>
          <w:color w:val="000000"/>
        </w:rPr>
        <w:t>.</w:t>
      </w:r>
      <w:proofErr w:type="gramEnd"/>
      <w:r w:rsidRPr="009E23D9">
        <w:rPr>
          <w:rFonts w:ascii="Cambria" w:eastAsia="Times New Roman" w:hAnsi="Cambria" w:cs="Times New Roman"/>
          <w:color w:val="000000"/>
        </w:rPr>
        <w:t xml:space="preserve"> </w:t>
      </w:r>
      <w:proofErr w:type="gramStart"/>
      <w:r w:rsidRPr="009E23D9">
        <w:rPr>
          <w:rFonts w:ascii="Cambria" w:eastAsia="Times New Roman" w:hAnsi="Cambria" w:cs="Times New Roman"/>
          <w:color w:val="000000"/>
        </w:rPr>
        <w:t>Fenomena ini mungkin saja merupakan keadaan yang disebut perubahan, pergeseran, atau pemertahanan bahasa.</w:t>
      </w:r>
      <w:proofErr w:type="gramEnd"/>
      <w:r w:rsidRPr="009E23D9">
        <w:rPr>
          <w:rFonts w:ascii="Cambria" w:eastAsia="Times New Roman" w:hAnsi="Cambria" w:cs="Times New Roman"/>
          <w:color w:val="000000"/>
        </w:rPr>
        <w:t xml:space="preserve"> </w:t>
      </w:r>
      <w:proofErr w:type="gramStart"/>
      <w:r w:rsidRPr="009E23D9">
        <w:rPr>
          <w:rFonts w:ascii="Cambria" w:eastAsia="Times New Roman" w:hAnsi="Cambria" w:cs="Times New Roman"/>
          <w:color w:val="000000"/>
        </w:rPr>
        <w:t>Fenomena pergeseran bahasa ini juga hadir dari adanya program tayangan televisi.</w:t>
      </w:r>
      <w:proofErr w:type="gramEnd"/>
    </w:p>
    <w:p w:rsidR="00046379" w:rsidRPr="009E23D9" w:rsidRDefault="00046379" w:rsidP="00046379">
      <w:pPr>
        <w:shd w:val="clear" w:color="auto" w:fill="FFFFFF"/>
        <w:spacing w:after="0" w:line="240" w:lineRule="auto"/>
        <w:ind w:firstLine="567"/>
        <w:jc w:val="both"/>
        <w:rPr>
          <w:rFonts w:ascii="Cambria" w:eastAsia="Times New Roman" w:hAnsi="Cambria" w:cs="Times New Roman"/>
          <w:color w:val="000000"/>
        </w:rPr>
      </w:pPr>
      <w:r w:rsidRPr="009E23D9">
        <w:rPr>
          <w:rFonts w:ascii="Cambria" w:eastAsia="Times New Roman" w:hAnsi="Cambria" w:cs="Times New Roman"/>
          <w:color w:val="000000"/>
        </w:rPr>
        <w:lastRenderedPageBreak/>
        <w:t xml:space="preserve">Para pendidik di Bandar Lampung, Jumat (16/11), menilai, penggunaan Bahasa Indonesia pada film-film dan sinema elektronik (sinetron) di televisi di Indonesia cenderung sangat kasar, tidak mendidik, serta cenderung mengajarkan anak-anak dan remaja berbahasa buruk dan berperilaku kurang baik. </w:t>
      </w:r>
      <w:proofErr w:type="gramStart"/>
      <w:r w:rsidRPr="009E23D9">
        <w:rPr>
          <w:rFonts w:ascii="Cambria" w:eastAsia="Times New Roman" w:hAnsi="Cambria" w:cs="Times New Roman"/>
          <w:color w:val="333333"/>
        </w:rPr>
        <w:t>Penilaian terhadap film dan sinetron Indonesia itu, diungkapkan pada Sosialisasi Rancangan Undang-Undang Kebahasaan oleh Pusat Bahasa melalui Kantor Bahasa Provinsi Lampung yang disampaikan Sukiman (Pusat Bahasa) dan Tim, serta Agus Sri Danardana (Kepala Kantor Bahasa Lampung).</w:t>
      </w:r>
      <w:proofErr w:type="gramEnd"/>
    </w:p>
    <w:p w:rsidR="00046379" w:rsidRPr="009E23D9" w:rsidRDefault="00046379" w:rsidP="00046379">
      <w:pPr>
        <w:shd w:val="clear" w:color="auto" w:fill="FFFFFF"/>
        <w:spacing w:after="0" w:line="240" w:lineRule="auto"/>
        <w:ind w:firstLine="567"/>
        <w:jc w:val="both"/>
        <w:rPr>
          <w:rFonts w:ascii="Cambria" w:eastAsia="Times New Roman" w:hAnsi="Cambria" w:cs="Times New Roman"/>
          <w:color w:val="000000"/>
        </w:rPr>
      </w:pPr>
      <w:r w:rsidRPr="009E23D9">
        <w:rPr>
          <w:rFonts w:ascii="Cambria" w:eastAsia="Times New Roman" w:hAnsi="Cambria" w:cs="Times New Roman"/>
          <w:color w:val="333333"/>
        </w:rPr>
        <w:t>Sejumlah guru Bahasa Indonesia menyebutkan contoh beberapa film dan sinetron Indonesia disiarkan umumnya televisi swasta yang kerapkali menggunakan bahasa yang dinilai "vulgar", serampangan, kasar, dan tidak layak didengar terutama oleh anak-anak dan generasi muda bertaburan setiap saat. Salah satu guru sampai memantau penggunaan bahasa pada sinetron di televisi itu, setidaknya setiap hari terdapat 100-</w:t>
      </w:r>
      <w:proofErr w:type="gramStart"/>
      <w:r w:rsidRPr="009E23D9">
        <w:rPr>
          <w:rFonts w:ascii="Cambria" w:eastAsia="Times New Roman" w:hAnsi="Cambria" w:cs="Times New Roman"/>
          <w:color w:val="333333"/>
        </w:rPr>
        <w:t>an</w:t>
      </w:r>
      <w:proofErr w:type="gramEnd"/>
      <w:r w:rsidRPr="009E23D9">
        <w:rPr>
          <w:rFonts w:ascii="Cambria" w:eastAsia="Times New Roman" w:hAnsi="Cambria" w:cs="Times New Roman"/>
          <w:color w:val="333333"/>
        </w:rPr>
        <w:t xml:space="preserve"> buah kata yang tergolong kasar dan tidak pantas didengar justru digunakan setiap hari dan dapat dengan mudah ditonton anak-anak maupun generasi muda. </w:t>
      </w:r>
      <w:proofErr w:type="gramStart"/>
      <w:r w:rsidRPr="009E23D9">
        <w:rPr>
          <w:rFonts w:ascii="Cambria" w:eastAsia="Times New Roman" w:hAnsi="Cambria" w:cs="Times New Roman"/>
          <w:color w:val="333333"/>
        </w:rPr>
        <w:t>"Kalau dibiarkan bukan saja akan merusak kaidah bahasa Indonesia, tapi bahkan bisa membuat anak-anak kita menjadi berbahasa dan berperilaku buruk," kata Yusuf, salah satu pendidik itu pula.</w:t>
      </w:r>
      <w:proofErr w:type="gramEnd"/>
      <w:r w:rsidRPr="009E23D9">
        <w:rPr>
          <w:rFonts w:ascii="Cambria" w:eastAsia="Times New Roman" w:hAnsi="Cambria" w:cs="Times New Roman"/>
          <w:color w:val="333333"/>
        </w:rPr>
        <w:t xml:space="preserve"> Dia justru membandingkan dengan penggunaan bahasa yang disulihbahasakan dari sinetron asing ke dalam Bahasa Indonesia yang lebih baik, santun, dan menerapkan kaidah Bahasa Indonesia yang baik dan benar. "Kenapa sinetron atau film asing bahasanya malah lebih bagus, sopan dan santun, tapi film dan sinetron kita yang kasar dan sembarangan malah dibiarkan saja," </w:t>
      </w:r>
      <w:proofErr w:type="gramStart"/>
      <w:r w:rsidRPr="009E23D9">
        <w:rPr>
          <w:rFonts w:ascii="Cambria" w:eastAsia="Times New Roman" w:hAnsi="Cambria" w:cs="Times New Roman"/>
          <w:color w:val="333333"/>
        </w:rPr>
        <w:t>tanya</w:t>
      </w:r>
      <w:proofErr w:type="gramEnd"/>
      <w:r w:rsidRPr="009E23D9">
        <w:rPr>
          <w:rFonts w:ascii="Cambria" w:eastAsia="Times New Roman" w:hAnsi="Cambria" w:cs="Times New Roman"/>
          <w:color w:val="333333"/>
        </w:rPr>
        <w:t xml:space="preserve"> dia lagi.</w:t>
      </w:r>
    </w:p>
    <w:p w:rsidR="009E23D9" w:rsidRDefault="00046379" w:rsidP="009E23D9">
      <w:pPr>
        <w:shd w:val="clear" w:color="auto" w:fill="FFFFFF"/>
        <w:spacing w:after="0" w:line="240" w:lineRule="auto"/>
        <w:ind w:firstLine="567"/>
        <w:jc w:val="both"/>
        <w:rPr>
          <w:rFonts w:ascii="Cambria" w:eastAsia="Times New Roman" w:hAnsi="Cambria" w:cs="Times New Roman"/>
          <w:color w:val="333333"/>
        </w:rPr>
      </w:pPr>
      <w:proofErr w:type="gramStart"/>
      <w:r w:rsidRPr="009E23D9">
        <w:rPr>
          <w:rFonts w:ascii="Cambria" w:eastAsia="Times New Roman" w:hAnsi="Cambria" w:cs="Times New Roman"/>
          <w:color w:val="333333"/>
        </w:rPr>
        <w:t>Pusat Bahasa diharapkan dapat menertibkan dan mengambil tindakan yang diperlukan agar penayangan sinetron dan film yang kerap menggunakan bahasa kasar dan kurang mendidik itu, dapat ditertibkan.</w:t>
      </w:r>
      <w:proofErr w:type="gramEnd"/>
      <w:r w:rsidRPr="009E23D9">
        <w:rPr>
          <w:rFonts w:ascii="Cambria" w:eastAsia="Times New Roman" w:hAnsi="Cambria" w:cs="Times New Roman"/>
          <w:color w:val="333333"/>
        </w:rPr>
        <w:t xml:space="preserve"> Dalam ketentuan draf RUU Kebahasaan, pengaturan dalam penggunaan Bahasa Indonesia, bahasa asing, dan bahasa daerah terutama untuk para pejabat publik, penggunaan kata-kata dan kalimat nama-nama tempat umum, penggunaan bahasa di media massa yang harus memenuhi ketentuan kaidah bahasa yang baik dan benar. Namun untuk kepentingan kesenian dan sastra, agama, adat istiadat, dinyatakan tidak berlaku aturan penggunaan bahasa Indonesia yang </w:t>
      </w:r>
      <w:proofErr w:type="gramStart"/>
      <w:r w:rsidRPr="009E23D9">
        <w:rPr>
          <w:rFonts w:ascii="Cambria" w:eastAsia="Times New Roman" w:hAnsi="Cambria" w:cs="Times New Roman"/>
          <w:color w:val="333333"/>
        </w:rPr>
        <w:t>baku</w:t>
      </w:r>
      <w:proofErr w:type="gramEnd"/>
      <w:r w:rsidRPr="009E23D9">
        <w:rPr>
          <w:rFonts w:ascii="Cambria" w:eastAsia="Times New Roman" w:hAnsi="Cambria" w:cs="Times New Roman"/>
          <w:color w:val="333333"/>
        </w:rPr>
        <w:t>, baik dan benar. </w:t>
      </w:r>
    </w:p>
    <w:p w:rsidR="00046379" w:rsidRPr="009E23D9" w:rsidRDefault="00046379" w:rsidP="009E23D9">
      <w:pPr>
        <w:shd w:val="clear" w:color="auto" w:fill="FFFFFF"/>
        <w:spacing w:after="0" w:line="240" w:lineRule="auto"/>
        <w:ind w:firstLine="567"/>
        <w:jc w:val="both"/>
        <w:rPr>
          <w:rFonts w:ascii="Cambria" w:eastAsia="Times New Roman" w:hAnsi="Cambria" w:cs="Times New Roman"/>
          <w:color w:val="333333"/>
        </w:rPr>
      </w:pPr>
      <w:proofErr w:type="gramStart"/>
      <w:r w:rsidRPr="009E23D9">
        <w:rPr>
          <w:rFonts w:ascii="Cambria" w:hAnsi="Cambria" w:cs="Times New Roman"/>
          <w:bCs/>
        </w:rPr>
        <w:t>Metode yang digunakan dalam penelitian ini adalah metode penelitian analisis deskriptif.</w:t>
      </w:r>
      <w:proofErr w:type="gramEnd"/>
      <w:r w:rsidRPr="009E23D9">
        <w:rPr>
          <w:rFonts w:ascii="Cambria" w:hAnsi="Cambria" w:cs="Times New Roman"/>
          <w:bCs/>
        </w:rPr>
        <w:t xml:space="preserve"> Penelitian analisis deskriptif adalah salah satu jenis penelitian yang bertujuan menyajikan gambaran lengkap dengan </w:t>
      </w:r>
      <w:proofErr w:type="gramStart"/>
      <w:r w:rsidRPr="009E23D9">
        <w:rPr>
          <w:rFonts w:ascii="Cambria" w:hAnsi="Cambria" w:cs="Times New Roman"/>
          <w:bCs/>
        </w:rPr>
        <w:t>cara</w:t>
      </w:r>
      <w:proofErr w:type="gramEnd"/>
      <w:r w:rsidRPr="009E23D9">
        <w:rPr>
          <w:rFonts w:ascii="Cambria" w:hAnsi="Cambria" w:cs="Times New Roman"/>
          <w:bCs/>
        </w:rPr>
        <w:t xml:space="preserve"> menganalisis mengenai setting sosial untuk mengeksplorasi dan mengklarifikasi suatu fenomena atau kenyataan sosial, dengan jalan mendeskripsikansebuah variable yang berkenaan dengan masalah dan unit yang diteliti antara fenomena yang diuji. </w:t>
      </w:r>
      <w:proofErr w:type="gramStart"/>
      <w:r w:rsidRPr="009E23D9">
        <w:rPr>
          <w:rFonts w:ascii="Cambria" w:hAnsi="Cambria" w:cs="Times New Roman"/>
          <w:bCs/>
        </w:rPr>
        <w:t>Penelitian ini bersifat deskriptif berdasr pada data yang terhimpun dan disusun secara sistematik, factual, dan cermat.</w:t>
      </w:r>
      <w:proofErr w:type="gramEnd"/>
      <w:r w:rsidRPr="009E23D9">
        <w:rPr>
          <w:rFonts w:ascii="Cambria" w:hAnsi="Cambria" w:cs="Times New Roman"/>
          <w:bCs/>
        </w:rPr>
        <w:t xml:space="preserve"> </w:t>
      </w:r>
      <w:proofErr w:type="gramStart"/>
      <w:r w:rsidRPr="009E23D9">
        <w:rPr>
          <w:rFonts w:ascii="Cambria" w:hAnsi="Cambria" w:cs="Times New Roman"/>
          <w:bCs/>
        </w:rPr>
        <w:t>Penelitian ini hanya memaparkan situasi atau peristiwa berdasar pada data tersebut.</w:t>
      </w:r>
      <w:proofErr w:type="gramEnd"/>
      <w:r w:rsidRPr="009E23D9">
        <w:rPr>
          <w:rFonts w:ascii="Cambria" w:hAnsi="Cambria" w:cs="Times New Roman"/>
          <w:bCs/>
        </w:rPr>
        <w:t xml:space="preserve"> </w:t>
      </w:r>
      <w:proofErr w:type="gramStart"/>
      <w:r w:rsidRPr="009E23D9">
        <w:rPr>
          <w:rFonts w:ascii="Cambria" w:hAnsi="Cambria" w:cs="Times New Roman"/>
          <w:bCs/>
        </w:rPr>
        <w:t>Di sini peneliti tidak mencari tidak mencari dan menjelaskan hubungan, tidak menguji hipotesis, atau membuat prediksi.</w:t>
      </w:r>
      <w:proofErr w:type="gramEnd"/>
      <w:r w:rsidRPr="009E23D9">
        <w:rPr>
          <w:rFonts w:ascii="Cambria" w:hAnsi="Cambria" w:cs="Times New Roman"/>
          <w:bCs/>
        </w:rPr>
        <w:t xml:space="preserve"> Melalui penelitian analisis deskriptif, peneliti berusaha </w:t>
      </w:r>
      <w:proofErr w:type="gramStart"/>
      <w:r w:rsidRPr="009E23D9">
        <w:rPr>
          <w:rFonts w:ascii="Cambria" w:hAnsi="Cambria" w:cs="Times New Roman"/>
          <w:bCs/>
        </w:rPr>
        <w:t>mendeskripsikan  tentang</w:t>
      </w:r>
      <w:proofErr w:type="gramEnd"/>
      <w:r w:rsidRPr="009E23D9">
        <w:rPr>
          <w:rFonts w:ascii="Cambria" w:hAnsi="Cambria" w:cs="Times New Roman"/>
          <w:bCs/>
        </w:rPr>
        <w:t xml:space="preserve"> pengaruh tayangan televisi di Indonesia terhadap pergeseran penggunaan bahasa Indonesia yang baku di kalangan remaja.</w:t>
      </w:r>
    </w:p>
    <w:p w:rsidR="00046379" w:rsidRPr="009E23D9" w:rsidRDefault="00046379" w:rsidP="00046379">
      <w:pPr>
        <w:spacing w:line="240" w:lineRule="auto"/>
        <w:ind w:firstLine="567"/>
        <w:jc w:val="both"/>
        <w:rPr>
          <w:rFonts w:ascii="Cambria" w:hAnsi="Cambria" w:cs="Times New Roman"/>
          <w:b/>
          <w:bCs/>
        </w:rPr>
      </w:pPr>
      <w:r w:rsidRPr="009E23D9">
        <w:rPr>
          <w:rFonts w:ascii="Cambria" w:hAnsi="Cambria" w:cs="Times New Roman"/>
          <w:bCs/>
        </w:rPr>
        <w:t xml:space="preserve">Populasi penelitian adalah </w:t>
      </w:r>
      <w:proofErr w:type="gramStart"/>
      <w:r w:rsidRPr="009E23D9">
        <w:rPr>
          <w:rFonts w:ascii="Cambria" w:hAnsi="Cambria" w:cs="Times New Roman"/>
          <w:bCs/>
        </w:rPr>
        <w:t>sekelompok  data</w:t>
      </w:r>
      <w:proofErr w:type="gramEnd"/>
      <w:r w:rsidRPr="009E23D9">
        <w:rPr>
          <w:rFonts w:ascii="Cambria" w:hAnsi="Cambria" w:cs="Times New Roman"/>
          <w:bCs/>
        </w:rPr>
        <w:t xml:space="preserve"> dengan karakteristik tertentu. Dalam populasi dijelaskan secara </w:t>
      </w:r>
      <w:proofErr w:type="gramStart"/>
      <w:r w:rsidRPr="009E23D9">
        <w:rPr>
          <w:rFonts w:ascii="Cambria" w:hAnsi="Cambria" w:cs="Times New Roman"/>
          <w:bCs/>
        </w:rPr>
        <w:t>spesifik  tentang</w:t>
      </w:r>
      <w:proofErr w:type="gramEnd"/>
      <w:r w:rsidRPr="009E23D9">
        <w:rPr>
          <w:rFonts w:ascii="Cambria" w:hAnsi="Cambria" w:cs="Times New Roman"/>
          <w:bCs/>
        </w:rPr>
        <w:t xml:space="preserve"> sasaran penelitian tersebut. </w:t>
      </w:r>
      <w:proofErr w:type="gramStart"/>
      <w:r w:rsidRPr="009E23D9">
        <w:rPr>
          <w:rFonts w:ascii="Cambria" w:hAnsi="Cambria" w:cs="Times New Roman"/>
          <w:bCs/>
        </w:rPr>
        <w:t>Sampel adalah sejumlah anggota yang dipilih dari populasi atau bagian kecil dari populasi.</w:t>
      </w:r>
      <w:proofErr w:type="gramEnd"/>
      <w:r w:rsidRPr="009E23D9">
        <w:rPr>
          <w:rFonts w:ascii="Cambria" w:hAnsi="Cambria" w:cs="Times New Roman"/>
          <w:bCs/>
        </w:rPr>
        <w:t xml:space="preserve"> Target populasi dalam penelitian adalah remaja dengan status mahasiswa </w:t>
      </w:r>
      <w:r w:rsidRPr="009E23D9">
        <w:rPr>
          <w:rFonts w:ascii="Cambria" w:hAnsi="Cambria" w:cs="Times New Roman"/>
          <w:bCs/>
        </w:rPr>
        <w:lastRenderedPageBreak/>
        <w:t xml:space="preserve">Program Studi Pendidikan Matematika dan Pendidikan Bahasa Indonesia kelas reguler di Universitas Indraprasta PGRI. </w:t>
      </w:r>
      <w:proofErr w:type="gramStart"/>
      <w:r w:rsidRPr="009E23D9">
        <w:rPr>
          <w:rFonts w:ascii="Cambria" w:hAnsi="Cambria" w:cs="Times New Roman"/>
          <w:bCs/>
        </w:rPr>
        <w:t>Sampel yang diambil dalam penelitian ini terdiri atas tiga kelas reguler sejumlah 30 orang.</w:t>
      </w:r>
      <w:proofErr w:type="gramEnd"/>
      <w:r w:rsidRPr="009E23D9">
        <w:rPr>
          <w:rFonts w:ascii="Cambria" w:hAnsi="Cambria" w:cs="Times New Roman"/>
          <w:bCs/>
        </w:rPr>
        <w:t xml:space="preserve"> </w:t>
      </w:r>
    </w:p>
    <w:p w:rsidR="00046379" w:rsidRPr="009E23D9" w:rsidRDefault="00046379" w:rsidP="00046379">
      <w:pPr>
        <w:spacing w:line="240" w:lineRule="auto"/>
        <w:ind w:firstLine="567"/>
        <w:jc w:val="both"/>
        <w:rPr>
          <w:rFonts w:ascii="Cambria" w:hAnsi="Cambria" w:cs="Times New Roman"/>
          <w:bCs/>
        </w:rPr>
      </w:pPr>
      <w:proofErr w:type="gramStart"/>
      <w:r w:rsidRPr="009E23D9">
        <w:rPr>
          <w:rFonts w:ascii="Cambria" w:hAnsi="Cambria" w:cs="Times New Roman"/>
          <w:bCs/>
        </w:rPr>
        <w:t>Teknik pengumpulan data yang digunakan dalam penelitian ini adalah data sekunder dan data primer.</w:t>
      </w:r>
      <w:proofErr w:type="gramEnd"/>
      <w:r w:rsidRPr="009E23D9">
        <w:rPr>
          <w:rFonts w:ascii="Cambria" w:hAnsi="Cambria" w:cs="Times New Roman"/>
          <w:bCs/>
        </w:rPr>
        <w:t xml:space="preserve"> </w:t>
      </w:r>
      <w:proofErr w:type="gramStart"/>
      <w:r w:rsidRPr="009E23D9">
        <w:rPr>
          <w:rFonts w:ascii="Cambria" w:hAnsi="Cambria" w:cs="Times New Roman"/>
          <w:bCs/>
        </w:rPr>
        <w:t>Sumber data sekunder adalah sumber data yang tidak langsung memberikan data kepada pengumpul data (Sugiono, 2008:</w:t>
      </w:r>
      <w:r w:rsidR="006C308F">
        <w:rPr>
          <w:rFonts w:ascii="Cambria" w:hAnsi="Cambria" w:cs="Times New Roman"/>
          <w:bCs/>
        </w:rPr>
        <w:t xml:space="preserve"> </w:t>
      </w:r>
      <w:r w:rsidRPr="009E23D9">
        <w:rPr>
          <w:rFonts w:ascii="Cambria" w:hAnsi="Cambria" w:cs="Times New Roman"/>
          <w:bCs/>
        </w:rPr>
        <w:t>402).</w:t>
      </w:r>
      <w:proofErr w:type="gramEnd"/>
      <w:r w:rsidRPr="009E23D9">
        <w:rPr>
          <w:rFonts w:ascii="Cambria" w:hAnsi="Cambria" w:cs="Times New Roman"/>
          <w:bCs/>
        </w:rPr>
        <w:t xml:space="preserve"> </w:t>
      </w:r>
      <w:proofErr w:type="gramStart"/>
      <w:r w:rsidRPr="009E23D9">
        <w:rPr>
          <w:rFonts w:ascii="Cambria" w:hAnsi="Cambria" w:cs="Times New Roman"/>
          <w:bCs/>
        </w:rPr>
        <w:t>Data sekunder ini merupakan data yang sifatnya mendukung keperluan data primer seperti buku-buku, literatur dan bacaan.</w:t>
      </w:r>
      <w:proofErr w:type="gramEnd"/>
      <w:r w:rsidRPr="009E23D9">
        <w:rPr>
          <w:rFonts w:ascii="Cambria" w:hAnsi="Cambria" w:cs="Times New Roman"/>
          <w:bCs/>
        </w:rPr>
        <w:t xml:space="preserve"> </w:t>
      </w:r>
    </w:p>
    <w:p w:rsidR="00046379" w:rsidRPr="009E23D9" w:rsidRDefault="00046379" w:rsidP="00046379">
      <w:pPr>
        <w:spacing w:line="240" w:lineRule="auto"/>
        <w:ind w:firstLine="567"/>
        <w:jc w:val="both"/>
        <w:rPr>
          <w:rFonts w:ascii="Cambria" w:hAnsi="Cambria" w:cs="Times New Roman"/>
          <w:bCs/>
        </w:rPr>
      </w:pPr>
      <w:r w:rsidRPr="009E23D9">
        <w:rPr>
          <w:rFonts w:ascii="Cambria" w:hAnsi="Cambria" w:cs="Times New Roman"/>
          <w:bCs/>
        </w:rPr>
        <w:t xml:space="preserve"> Pengumpulan data sekunder terkait</w:t>
      </w:r>
      <w:r w:rsidR="006C308F">
        <w:rPr>
          <w:rFonts w:ascii="Cambria" w:hAnsi="Cambria" w:cs="Times New Roman"/>
          <w:bCs/>
        </w:rPr>
        <w:t xml:space="preserve"> dengan</w:t>
      </w:r>
      <w:r w:rsidRPr="009E23D9">
        <w:rPr>
          <w:rFonts w:ascii="Cambria" w:hAnsi="Cambria" w:cs="Times New Roman"/>
          <w:bCs/>
        </w:rPr>
        <w:t xml:space="preserve"> pengaruh</w:t>
      </w:r>
      <w:r w:rsidR="006C308F">
        <w:rPr>
          <w:rFonts w:ascii="Cambria" w:hAnsi="Cambria" w:cs="Times New Roman"/>
          <w:bCs/>
        </w:rPr>
        <w:t xml:space="preserve"> tayangan </w:t>
      </w:r>
      <w:proofErr w:type="gramStart"/>
      <w:r w:rsidR="006C308F">
        <w:rPr>
          <w:rFonts w:ascii="Cambria" w:hAnsi="Cambria" w:cs="Times New Roman"/>
          <w:bCs/>
        </w:rPr>
        <w:t xml:space="preserve">televisi  </w:t>
      </w:r>
      <w:r w:rsidRPr="009E23D9">
        <w:rPr>
          <w:rFonts w:ascii="Cambria" w:hAnsi="Cambria" w:cs="Times New Roman"/>
          <w:bCs/>
        </w:rPr>
        <w:t>terhadap</w:t>
      </w:r>
      <w:proofErr w:type="gramEnd"/>
      <w:r w:rsidRPr="009E23D9">
        <w:rPr>
          <w:rFonts w:ascii="Cambria" w:hAnsi="Cambria" w:cs="Times New Roman"/>
          <w:bCs/>
        </w:rPr>
        <w:t> pergese</w:t>
      </w:r>
      <w:r w:rsidR="006C308F">
        <w:rPr>
          <w:rFonts w:ascii="Cambria" w:hAnsi="Cambria" w:cs="Times New Roman"/>
          <w:bCs/>
        </w:rPr>
        <w:t xml:space="preserve">ran penggunaan bahasa Indonesia </w:t>
      </w:r>
      <w:r w:rsidRPr="009E23D9">
        <w:rPr>
          <w:rFonts w:ascii="Cambria" w:hAnsi="Cambria" w:cs="Times New Roman"/>
          <w:bCs/>
        </w:rPr>
        <w:t>baku di kalangan  remaja dan dapat ditelusuri melalui berbagai hasil penelitian yang terkait</w:t>
      </w:r>
      <w:r w:rsidR="006C308F">
        <w:rPr>
          <w:rFonts w:ascii="Cambria" w:hAnsi="Cambria" w:cs="Times New Roman"/>
          <w:bCs/>
        </w:rPr>
        <w:t xml:space="preserve"> dengan</w:t>
      </w:r>
      <w:r w:rsidRPr="009E23D9">
        <w:rPr>
          <w:rFonts w:ascii="Cambria" w:hAnsi="Cambria" w:cs="Times New Roman"/>
          <w:bCs/>
        </w:rPr>
        <w:t xml:space="preserve"> pengaruh sinetron dengan bahasa modern atau gaul. </w:t>
      </w:r>
      <w:proofErr w:type="gramStart"/>
      <w:r w:rsidRPr="009E23D9">
        <w:rPr>
          <w:rFonts w:ascii="Cambria" w:hAnsi="Cambria" w:cs="Times New Roman"/>
          <w:bCs/>
        </w:rPr>
        <w:t>Data primer ialah data yang berasal dari sumber asli atau pertama.</w:t>
      </w:r>
      <w:proofErr w:type="gramEnd"/>
      <w:r w:rsidRPr="009E23D9">
        <w:rPr>
          <w:rFonts w:ascii="Cambria" w:hAnsi="Cambria" w:cs="Times New Roman"/>
          <w:bCs/>
        </w:rPr>
        <w:t xml:space="preserve"> </w:t>
      </w:r>
      <w:proofErr w:type="gramStart"/>
      <w:r w:rsidRPr="009E23D9">
        <w:rPr>
          <w:rFonts w:ascii="Cambria" w:hAnsi="Cambria" w:cs="Times New Roman"/>
          <w:bCs/>
        </w:rPr>
        <w:t>Data ini tidak tersedia dalam bentuk terkompilasi ataupun dalam bentuk file-file.</w:t>
      </w:r>
      <w:proofErr w:type="gramEnd"/>
      <w:r w:rsidRPr="009E23D9">
        <w:rPr>
          <w:rFonts w:ascii="Cambria" w:hAnsi="Cambria" w:cs="Times New Roman"/>
          <w:bCs/>
        </w:rPr>
        <w:t xml:space="preserve"> </w:t>
      </w:r>
      <w:proofErr w:type="gramStart"/>
      <w:r w:rsidRPr="009E23D9">
        <w:rPr>
          <w:rFonts w:ascii="Cambria" w:hAnsi="Cambria" w:cs="Times New Roman"/>
          <w:bCs/>
        </w:rPr>
        <w:t>Data ini harus dicari melalui narasumber atau dalam istilah teknisnya responden, yaitu orang yang dijadikan objek penelitian atau orang yang kita jadikan sebagai sarana mendapatkan informasi ataupun data (Umi, 2008:</w:t>
      </w:r>
      <w:r w:rsidR="006C308F">
        <w:rPr>
          <w:rFonts w:ascii="Cambria" w:hAnsi="Cambria" w:cs="Times New Roman"/>
          <w:bCs/>
        </w:rPr>
        <w:t xml:space="preserve"> </w:t>
      </w:r>
      <w:r w:rsidRPr="009E23D9">
        <w:rPr>
          <w:rFonts w:ascii="Cambria" w:hAnsi="Cambria" w:cs="Times New Roman"/>
          <w:bCs/>
        </w:rPr>
        <w:t>98).</w:t>
      </w:r>
      <w:proofErr w:type="gramEnd"/>
      <w:r w:rsidRPr="009E23D9">
        <w:rPr>
          <w:rFonts w:ascii="Cambria" w:hAnsi="Cambria" w:cs="Times New Roman"/>
          <w:bCs/>
        </w:rPr>
        <w:t xml:space="preserve"> Teknik pengumpulan data primer diperoleh dengan </w:t>
      </w:r>
      <w:proofErr w:type="gramStart"/>
      <w:r w:rsidRPr="009E23D9">
        <w:rPr>
          <w:rFonts w:ascii="Cambria" w:hAnsi="Cambria" w:cs="Times New Roman"/>
          <w:bCs/>
        </w:rPr>
        <w:t>cara</w:t>
      </w:r>
      <w:proofErr w:type="gramEnd"/>
      <w:r w:rsidRPr="009E23D9">
        <w:rPr>
          <w:rFonts w:ascii="Cambria" w:hAnsi="Cambria" w:cs="Times New Roman"/>
          <w:bCs/>
        </w:rPr>
        <w:t xml:space="preserve"> memberi daftar pertanyaan (kuesioner) kepada responden. </w:t>
      </w:r>
      <w:proofErr w:type="gramStart"/>
      <w:r w:rsidRPr="009E23D9">
        <w:rPr>
          <w:rFonts w:ascii="Cambria" w:hAnsi="Cambria" w:cs="Times New Roman"/>
          <w:bCs/>
        </w:rPr>
        <w:t>Metode kuosioner dilakukan secara tertulis yang difokuskan pada remaja yang berstatus mahasiswa Program Studi Pendidikan Matematika kelas reguler di Universitas Indraprasta PGRI.</w:t>
      </w:r>
      <w:proofErr w:type="gramEnd"/>
    </w:p>
    <w:p w:rsidR="00046379" w:rsidRPr="009E23D9" w:rsidRDefault="00046379" w:rsidP="00046379">
      <w:pPr>
        <w:spacing w:line="240" w:lineRule="auto"/>
        <w:ind w:firstLine="567"/>
        <w:jc w:val="both"/>
        <w:rPr>
          <w:rFonts w:ascii="Cambria" w:hAnsi="Cambria" w:cs="Times New Roman"/>
          <w:bCs/>
        </w:rPr>
      </w:pPr>
      <w:proofErr w:type="gramStart"/>
      <w:r w:rsidRPr="009E23D9">
        <w:rPr>
          <w:rFonts w:ascii="Cambria" w:hAnsi="Cambria" w:cs="Times New Roman"/>
          <w:bCs/>
        </w:rPr>
        <w:t>Pada kuesioner tertulis tersebut terdapat beberapa pertanyaan.</w:t>
      </w:r>
      <w:proofErr w:type="gramEnd"/>
      <w:r w:rsidRPr="009E23D9">
        <w:rPr>
          <w:rFonts w:ascii="Cambria" w:hAnsi="Cambria" w:cs="Times New Roman"/>
          <w:bCs/>
        </w:rPr>
        <w:t> </w:t>
      </w:r>
      <w:proofErr w:type="gramStart"/>
      <w:r w:rsidRPr="009E23D9">
        <w:rPr>
          <w:rFonts w:ascii="Cambria" w:hAnsi="Cambria" w:cs="Times New Roman"/>
          <w:bCs/>
        </w:rPr>
        <w:t>Di antaranya adalah pertanyaan berupa pilihan yang bersifat tertutup dan tanggapan bersifat terbuka.</w:t>
      </w:r>
      <w:proofErr w:type="gramEnd"/>
      <w:r w:rsidRPr="009E23D9">
        <w:rPr>
          <w:rFonts w:ascii="Cambria" w:hAnsi="Cambria" w:cs="Times New Roman"/>
          <w:bCs/>
        </w:rPr>
        <w:t xml:space="preserve"> Secara garis besar kuesioner memuat beberapa informasi, yaitu: </w:t>
      </w:r>
    </w:p>
    <w:p w:rsidR="00046379" w:rsidRPr="009E23D9" w:rsidRDefault="00046379" w:rsidP="00046379">
      <w:pPr>
        <w:pStyle w:val="ListParagraph"/>
        <w:numPr>
          <w:ilvl w:val="0"/>
          <w:numId w:val="1"/>
        </w:numPr>
        <w:spacing w:line="240" w:lineRule="auto"/>
        <w:ind w:left="284" w:hanging="295"/>
        <w:jc w:val="both"/>
        <w:rPr>
          <w:rFonts w:ascii="Cambria" w:hAnsi="Cambria" w:cs="Times New Roman"/>
          <w:bCs/>
        </w:rPr>
      </w:pPr>
      <w:r w:rsidRPr="009E23D9">
        <w:rPr>
          <w:rFonts w:ascii="Cambria" w:hAnsi="Cambria" w:cs="Times New Roman"/>
          <w:bCs/>
        </w:rPr>
        <w:t xml:space="preserve">Identitas diri responden. </w:t>
      </w:r>
    </w:p>
    <w:p w:rsidR="00046379" w:rsidRPr="009E23D9" w:rsidRDefault="00046379" w:rsidP="00046379">
      <w:pPr>
        <w:spacing w:line="240" w:lineRule="auto"/>
        <w:ind w:firstLine="567"/>
        <w:jc w:val="both"/>
        <w:rPr>
          <w:rFonts w:ascii="Cambria" w:hAnsi="Cambria" w:cs="Times New Roman"/>
          <w:bCs/>
        </w:rPr>
      </w:pPr>
      <w:r w:rsidRPr="009E23D9">
        <w:rPr>
          <w:rFonts w:ascii="Cambria" w:hAnsi="Cambria" w:cs="Times New Roman"/>
          <w:bCs/>
        </w:rPr>
        <w:t xml:space="preserve">Identitas diri memuat informasi responden terkait </w:t>
      </w:r>
      <w:proofErr w:type="gramStart"/>
      <w:r w:rsidRPr="009E23D9">
        <w:rPr>
          <w:rFonts w:ascii="Cambria" w:hAnsi="Cambria" w:cs="Times New Roman"/>
          <w:bCs/>
        </w:rPr>
        <w:t>nama</w:t>
      </w:r>
      <w:proofErr w:type="gramEnd"/>
      <w:r w:rsidRPr="009E23D9">
        <w:rPr>
          <w:rFonts w:ascii="Cambria" w:hAnsi="Cambria" w:cs="Times New Roman"/>
          <w:bCs/>
        </w:rPr>
        <w:t xml:space="preserve"> lengkap, nomor induk mahasiswa, dan asal kelas romobongan belajar.</w:t>
      </w:r>
    </w:p>
    <w:p w:rsidR="00046379" w:rsidRPr="009E23D9" w:rsidRDefault="00046379" w:rsidP="00046379">
      <w:pPr>
        <w:pStyle w:val="ListParagraph"/>
        <w:numPr>
          <w:ilvl w:val="0"/>
          <w:numId w:val="1"/>
        </w:numPr>
        <w:spacing w:line="240" w:lineRule="auto"/>
        <w:ind w:left="284" w:hanging="284"/>
        <w:jc w:val="both"/>
        <w:rPr>
          <w:rFonts w:ascii="Cambria" w:hAnsi="Cambria" w:cs="Times New Roman"/>
          <w:bCs/>
        </w:rPr>
      </w:pPr>
      <w:r w:rsidRPr="009E23D9">
        <w:rPr>
          <w:rFonts w:ascii="Cambria" w:hAnsi="Cambria" w:cs="Times New Roman"/>
          <w:bCs/>
        </w:rPr>
        <w:t xml:space="preserve">Perilaku responden. </w:t>
      </w:r>
    </w:p>
    <w:p w:rsidR="00046379" w:rsidRPr="009E23D9" w:rsidRDefault="00046379" w:rsidP="00046379">
      <w:pPr>
        <w:spacing w:line="240" w:lineRule="auto"/>
        <w:ind w:firstLine="567"/>
        <w:jc w:val="both"/>
        <w:rPr>
          <w:rFonts w:ascii="Cambria" w:hAnsi="Cambria" w:cs="Times New Roman"/>
          <w:bCs/>
        </w:rPr>
      </w:pPr>
      <w:r w:rsidRPr="009E23D9">
        <w:rPr>
          <w:rFonts w:ascii="Cambria" w:hAnsi="Cambria" w:cs="Times New Roman"/>
          <w:bCs/>
        </w:rPr>
        <w:t xml:space="preserve">Perilaku memuat pola kebiasaan responden terkait intensitas menonton sinetron selama satu minggu dan penggunaan </w:t>
      </w:r>
      <w:proofErr w:type="gramStart"/>
      <w:r w:rsidRPr="009E23D9">
        <w:rPr>
          <w:rFonts w:ascii="Cambria" w:hAnsi="Cambria" w:cs="Times New Roman"/>
          <w:bCs/>
        </w:rPr>
        <w:t>bahasa</w:t>
      </w:r>
      <w:proofErr w:type="gramEnd"/>
      <w:r w:rsidRPr="009E23D9">
        <w:rPr>
          <w:rFonts w:ascii="Cambria" w:hAnsi="Cambria" w:cs="Times New Roman"/>
          <w:bCs/>
        </w:rPr>
        <w:t xml:space="preserve"> Indonesia yang baku untuk komunikasi sehari-hari.</w:t>
      </w:r>
    </w:p>
    <w:p w:rsidR="00046379" w:rsidRPr="009E23D9" w:rsidRDefault="00046379" w:rsidP="00046379">
      <w:pPr>
        <w:pStyle w:val="ListParagraph"/>
        <w:numPr>
          <w:ilvl w:val="0"/>
          <w:numId w:val="1"/>
        </w:numPr>
        <w:spacing w:line="240" w:lineRule="auto"/>
        <w:ind w:left="284" w:hanging="284"/>
        <w:jc w:val="both"/>
        <w:rPr>
          <w:rFonts w:ascii="Cambria" w:hAnsi="Cambria" w:cs="Times New Roman"/>
          <w:bCs/>
        </w:rPr>
      </w:pPr>
      <w:r w:rsidRPr="009E23D9">
        <w:rPr>
          <w:rFonts w:ascii="Cambria" w:hAnsi="Cambria" w:cs="Times New Roman"/>
          <w:bCs/>
        </w:rPr>
        <w:t xml:space="preserve">Tanggapan/ perspektif responden. </w:t>
      </w:r>
    </w:p>
    <w:p w:rsidR="00046379" w:rsidRPr="009E23D9" w:rsidRDefault="00046379" w:rsidP="00046379">
      <w:pPr>
        <w:spacing w:line="240" w:lineRule="auto"/>
        <w:ind w:firstLine="567"/>
        <w:jc w:val="both"/>
        <w:rPr>
          <w:rFonts w:ascii="Cambria" w:hAnsi="Cambria" w:cs="Times New Roman"/>
          <w:bCs/>
        </w:rPr>
      </w:pPr>
      <w:r w:rsidRPr="009E23D9">
        <w:rPr>
          <w:rFonts w:ascii="Cambria" w:hAnsi="Cambria" w:cs="Times New Roman"/>
          <w:bCs/>
        </w:rPr>
        <w:t>Tanggapan memuat informasi berupa perspektif dari responden tentang pergeseran penggunaan bahasa Indonesia yang </w:t>
      </w:r>
      <w:proofErr w:type="gramStart"/>
      <w:r w:rsidRPr="009E23D9">
        <w:rPr>
          <w:rFonts w:ascii="Cambria" w:hAnsi="Cambria" w:cs="Times New Roman"/>
          <w:bCs/>
        </w:rPr>
        <w:t>baku</w:t>
      </w:r>
      <w:proofErr w:type="gramEnd"/>
      <w:r w:rsidRPr="009E23D9">
        <w:rPr>
          <w:rFonts w:ascii="Cambria" w:hAnsi="Cambria" w:cs="Times New Roman"/>
          <w:bCs/>
        </w:rPr>
        <w:t xml:space="preserve"> pada tayangan televisi di Indonesia. </w:t>
      </w:r>
    </w:p>
    <w:p w:rsidR="00046379" w:rsidRDefault="00046379" w:rsidP="00046379">
      <w:pPr>
        <w:spacing w:line="240" w:lineRule="auto"/>
        <w:ind w:firstLine="567"/>
        <w:jc w:val="both"/>
        <w:rPr>
          <w:rFonts w:ascii="Cambria" w:hAnsi="Cambria" w:cs="Times New Roman"/>
          <w:bCs/>
        </w:rPr>
      </w:pPr>
      <w:proofErr w:type="gramStart"/>
      <w:r w:rsidRPr="009E23D9">
        <w:rPr>
          <w:rFonts w:ascii="Cambria" w:hAnsi="Cambria" w:cs="Times New Roman"/>
          <w:bCs/>
        </w:rPr>
        <w:t>Teknik analisis data yang dilakukan pada penelitian ini meliputi pengujian data, pengategorian, dan pengumpulan hasil kuesioner, serta pengombinasian bukti-bukti yang merujuk pada proporsi awal penelitian.</w:t>
      </w:r>
      <w:proofErr w:type="gramEnd"/>
      <w:r w:rsidRPr="009E23D9">
        <w:rPr>
          <w:rFonts w:ascii="Cambria" w:hAnsi="Cambria" w:cs="Times New Roman"/>
          <w:bCs/>
        </w:rPr>
        <w:t xml:space="preserve"> </w:t>
      </w:r>
      <w:proofErr w:type="gramStart"/>
      <w:r w:rsidRPr="009E23D9">
        <w:rPr>
          <w:rFonts w:ascii="Cambria" w:hAnsi="Cambria" w:cs="Times New Roman"/>
          <w:bCs/>
        </w:rPr>
        <w:t>Sejak data hasil kuesioner diperoleh peneliti langsung menganalisis.</w:t>
      </w:r>
      <w:proofErr w:type="gramEnd"/>
      <w:r w:rsidRPr="009E23D9">
        <w:rPr>
          <w:rFonts w:ascii="Cambria" w:hAnsi="Cambria" w:cs="Times New Roman"/>
          <w:bCs/>
        </w:rPr>
        <w:t xml:space="preserve"> Hal ini bertujuan untuk mendapat suatu deskripsi, sehingga analisi harus dilakukan dengan </w:t>
      </w:r>
      <w:proofErr w:type="gramStart"/>
      <w:r w:rsidRPr="009E23D9">
        <w:rPr>
          <w:rFonts w:ascii="Cambria" w:hAnsi="Cambria" w:cs="Times New Roman"/>
          <w:bCs/>
        </w:rPr>
        <w:t>cara</w:t>
      </w:r>
      <w:proofErr w:type="gramEnd"/>
      <w:r w:rsidRPr="009E23D9">
        <w:rPr>
          <w:rFonts w:ascii="Cambria" w:hAnsi="Cambria" w:cs="Times New Roman"/>
          <w:bCs/>
        </w:rPr>
        <w:t xml:space="preserve"> mengomparasikan kategori dan data dengan teori-teori yang dijadikan acuan dalam penelitian ini. Data yang diperoleh dalam keseluruhan proses penelitian ini kemudian disajikan dalam bentuk uraian secara sistematis agar mudah dipahami.</w:t>
      </w:r>
    </w:p>
    <w:p w:rsidR="009E23D9" w:rsidRPr="009E23D9" w:rsidRDefault="009E23D9" w:rsidP="00046379">
      <w:pPr>
        <w:spacing w:line="240" w:lineRule="auto"/>
        <w:ind w:firstLine="567"/>
        <w:jc w:val="both"/>
        <w:rPr>
          <w:rFonts w:asciiTheme="majorHAnsi" w:hAnsiTheme="majorHAnsi" w:cs="Times New Roman"/>
          <w:bCs/>
        </w:rPr>
      </w:pPr>
    </w:p>
    <w:p w:rsidR="00046379" w:rsidRPr="009E23D9" w:rsidRDefault="009E23D9" w:rsidP="009E23D9">
      <w:pPr>
        <w:pStyle w:val="ListParagraph"/>
        <w:numPr>
          <w:ilvl w:val="0"/>
          <w:numId w:val="13"/>
        </w:numPr>
        <w:spacing w:line="240" w:lineRule="auto"/>
        <w:ind w:left="284" w:hanging="284"/>
        <w:jc w:val="both"/>
        <w:rPr>
          <w:rFonts w:asciiTheme="majorHAnsi" w:hAnsiTheme="majorHAnsi" w:cs="Times New Roman"/>
          <w:b/>
          <w:bCs/>
        </w:rPr>
      </w:pPr>
      <w:r w:rsidRPr="009E23D9">
        <w:rPr>
          <w:rFonts w:asciiTheme="majorHAnsi" w:hAnsiTheme="majorHAnsi" w:cs="Times New Roman"/>
          <w:b/>
          <w:bCs/>
        </w:rPr>
        <w:lastRenderedPageBreak/>
        <w:t>CONCLUTION</w:t>
      </w:r>
    </w:p>
    <w:p w:rsidR="00046379" w:rsidRDefault="00046379" w:rsidP="00046379">
      <w:pPr>
        <w:spacing w:after="0" w:line="276" w:lineRule="auto"/>
        <w:jc w:val="center"/>
        <w:rPr>
          <w:rFonts w:ascii="Times New Roman" w:eastAsia="Calibri" w:hAnsi="Times New Roman" w:cs="Times New Roman"/>
          <w:b/>
        </w:rPr>
      </w:pPr>
    </w:p>
    <w:p w:rsidR="00046379" w:rsidRPr="009E23D9" w:rsidRDefault="00046379" w:rsidP="00046379">
      <w:pPr>
        <w:spacing w:line="240" w:lineRule="auto"/>
        <w:ind w:firstLine="567"/>
        <w:jc w:val="both"/>
        <w:rPr>
          <w:rFonts w:ascii="Cambria" w:hAnsi="Cambria" w:cs="Times New Roman"/>
          <w:bCs/>
        </w:rPr>
      </w:pPr>
      <w:r w:rsidRPr="009E23D9">
        <w:rPr>
          <w:rFonts w:ascii="Cambria" w:hAnsi="Cambria" w:cs="Times New Roman"/>
          <w:bCs/>
        </w:rPr>
        <w:t>Berdasar pada hasil survei dari kuesioner yang peneliti sebar terhadap 30 orang kalangan remaja di Jakarta yakni mahasiswa/i yang t</w:t>
      </w:r>
      <w:r w:rsidR="00895F53">
        <w:rPr>
          <w:rFonts w:ascii="Cambria" w:hAnsi="Cambria" w:cs="Times New Roman"/>
          <w:bCs/>
        </w:rPr>
        <w:t>erdiri atas 15 orang mahasiswa/i</w:t>
      </w:r>
      <w:r w:rsidRPr="009E23D9">
        <w:rPr>
          <w:rFonts w:ascii="Cambria" w:hAnsi="Cambria" w:cs="Times New Roman"/>
          <w:bCs/>
        </w:rPr>
        <w:t xml:space="preserve"> dari Prodi Pendidikan Matematika dan 15 orang dari Prodi Pendidikan Bahasa I</w:t>
      </w:r>
      <w:r w:rsidR="00895F53">
        <w:rPr>
          <w:rFonts w:ascii="Cambria" w:hAnsi="Cambria" w:cs="Times New Roman"/>
          <w:bCs/>
        </w:rPr>
        <w:t>ndonesia. Intensitas mahasiswa/i</w:t>
      </w:r>
      <w:r w:rsidRPr="009E23D9">
        <w:rPr>
          <w:rFonts w:ascii="Cambria" w:hAnsi="Cambria" w:cs="Times New Roman"/>
          <w:bCs/>
        </w:rPr>
        <w:t xml:space="preserve"> dari Prodi Pendidikan Matematika dalam menonton televisi 1-2 kali dalam seminggu sebanyak 6,67%, 3-4 kali dalam seminggu sebanyak 6,67%, lebih dari 4 kali dalam sehari sebanyak 33,33%, dan jarang menonton televisi sebanya</w:t>
      </w:r>
      <w:r w:rsidR="00895F53">
        <w:rPr>
          <w:rFonts w:ascii="Cambria" w:hAnsi="Cambria" w:cs="Times New Roman"/>
          <w:bCs/>
        </w:rPr>
        <w:t>k 53,33%. Intensitas mahasiswa/i</w:t>
      </w:r>
      <w:r w:rsidRPr="009E23D9">
        <w:rPr>
          <w:rFonts w:ascii="Cambria" w:hAnsi="Cambria" w:cs="Times New Roman"/>
          <w:bCs/>
        </w:rPr>
        <w:t xml:space="preserve"> dari Prodi Pendidikan Bahasa Indonesia dalam menonton televisi 1-2 kali dalam seminggu sebanyak 26,67%, 3-4 kali dalam seminggu sebanyak 0%, lebih dari 4 kali dalam sehari sebanyak 20%, dan jarang menonton televisi sebanyak 53,33%. Intensitas menonton televisi pada remaja di Jakarta dapat dilihat pada diagram berikut.</w:t>
      </w:r>
    </w:p>
    <w:p w:rsidR="00046379" w:rsidRPr="009E23D9" w:rsidRDefault="00046379" w:rsidP="009E23D9">
      <w:pPr>
        <w:spacing w:line="240" w:lineRule="auto"/>
        <w:jc w:val="both"/>
        <w:rPr>
          <w:rFonts w:ascii="Cambria" w:hAnsi="Cambria" w:cs="Times New Roman"/>
          <w:bCs/>
        </w:rPr>
      </w:pPr>
    </w:p>
    <w:p w:rsidR="00046379" w:rsidRPr="009E23D9" w:rsidRDefault="00046379" w:rsidP="00046379">
      <w:pPr>
        <w:spacing w:line="240" w:lineRule="auto"/>
        <w:ind w:firstLine="567"/>
        <w:jc w:val="both"/>
        <w:rPr>
          <w:rFonts w:ascii="Cambria" w:hAnsi="Cambria" w:cs="Times New Roman"/>
          <w:bCs/>
        </w:rPr>
      </w:pPr>
      <w:r w:rsidRPr="009E23D9">
        <w:rPr>
          <w:rFonts w:ascii="Cambria" w:hAnsi="Cambria" w:cs="Times New Roman"/>
          <w:bCs/>
          <w:noProof/>
        </w:rPr>
        <w:drawing>
          <wp:anchor distT="0" distB="0" distL="114300" distR="114300" simplePos="0" relativeHeight="251659264" behindDoc="0" locked="0" layoutInCell="1" allowOverlap="1" wp14:anchorId="4D85AECF" wp14:editId="1C901351">
            <wp:simplePos x="0" y="0"/>
            <wp:positionH relativeFrom="column">
              <wp:posOffset>-78105</wp:posOffset>
            </wp:positionH>
            <wp:positionV relativeFrom="paragraph">
              <wp:posOffset>107950</wp:posOffset>
            </wp:positionV>
            <wp:extent cx="2505075" cy="2638425"/>
            <wp:effectExtent l="0" t="0" r="9525" b="952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046379" w:rsidRPr="009E23D9" w:rsidRDefault="00046379" w:rsidP="00046379">
      <w:pPr>
        <w:spacing w:line="240" w:lineRule="auto"/>
        <w:ind w:firstLine="567"/>
        <w:jc w:val="both"/>
        <w:rPr>
          <w:rFonts w:ascii="Cambria" w:hAnsi="Cambria" w:cs="Times New Roman"/>
          <w:bCs/>
        </w:rPr>
      </w:pPr>
      <w:r w:rsidRPr="009E23D9">
        <w:rPr>
          <w:rFonts w:ascii="Cambria" w:hAnsi="Cambria" w:cs="Times New Roman"/>
          <w:b/>
          <w:bCs/>
          <w:noProof/>
        </w:rPr>
        <w:drawing>
          <wp:anchor distT="0" distB="0" distL="114300" distR="114300" simplePos="0" relativeHeight="251660288" behindDoc="0" locked="0" layoutInCell="1" allowOverlap="1" wp14:anchorId="5E41D547" wp14:editId="1E9FF03E">
            <wp:simplePos x="0" y="0"/>
            <wp:positionH relativeFrom="column">
              <wp:posOffset>142875</wp:posOffset>
            </wp:positionH>
            <wp:positionV relativeFrom="paragraph">
              <wp:posOffset>83820</wp:posOffset>
            </wp:positionV>
            <wp:extent cx="2533650" cy="2038350"/>
            <wp:effectExtent l="19050" t="0" r="19050" b="19050"/>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046379" w:rsidRPr="009E23D9" w:rsidRDefault="00046379" w:rsidP="00046379">
      <w:pPr>
        <w:spacing w:line="240" w:lineRule="auto"/>
        <w:ind w:firstLine="567"/>
        <w:jc w:val="center"/>
        <w:rPr>
          <w:rFonts w:ascii="Cambria" w:hAnsi="Cambria" w:cs="Times New Roman"/>
          <w:bCs/>
        </w:rPr>
      </w:pPr>
    </w:p>
    <w:p w:rsidR="00046379" w:rsidRPr="009E23D9" w:rsidRDefault="00046379" w:rsidP="00046379">
      <w:pPr>
        <w:spacing w:line="240" w:lineRule="auto"/>
        <w:rPr>
          <w:rFonts w:ascii="Cambria" w:hAnsi="Cambria" w:cs="Times New Roman"/>
          <w:b/>
          <w:bCs/>
        </w:rPr>
      </w:pPr>
    </w:p>
    <w:p w:rsidR="00046379" w:rsidRPr="009E23D9" w:rsidRDefault="00046379" w:rsidP="00046379">
      <w:pPr>
        <w:spacing w:line="240" w:lineRule="auto"/>
        <w:ind w:firstLine="567"/>
        <w:jc w:val="center"/>
        <w:rPr>
          <w:rFonts w:ascii="Cambria" w:hAnsi="Cambria" w:cs="Times New Roman"/>
          <w:b/>
          <w:bCs/>
        </w:rPr>
      </w:pPr>
      <w:proofErr w:type="gramStart"/>
      <w:r w:rsidRPr="009E23D9">
        <w:rPr>
          <w:rFonts w:ascii="Cambria" w:hAnsi="Cambria" w:cs="Times New Roman"/>
          <w:b/>
          <w:bCs/>
        </w:rPr>
        <w:t>Gambar 2.</w:t>
      </w:r>
      <w:proofErr w:type="gramEnd"/>
    </w:p>
    <w:p w:rsidR="00046379" w:rsidRPr="009E23D9" w:rsidRDefault="00046379" w:rsidP="00046379">
      <w:pPr>
        <w:spacing w:line="240" w:lineRule="auto"/>
        <w:ind w:firstLine="567"/>
        <w:jc w:val="center"/>
        <w:rPr>
          <w:rFonts w:ascii="Cambria" w:hAnsi="Cambria" w:cs="Times New Roman"/>
          <w:b/>
          <w:bCs/>
        </w:rPr>
      </w:pPr>
      <w:r w:rsidRPr="009E23D9">
        <w:rPr>
          <w:rFonts w:ascii="Cambria" w:hAnsi="Cambria" w:cs="Times New Roman"/>
          <w:b/>
          <w:bCs/>
        </w:rPr>
        <w:t>Diagram Intensitas Menonton Televisi dalam Seminggu</w:t>
      </w:r>
    </w:p>
    <w:p w:rsidR="00046379" w:rsidRPr="009E23D9" w:rsidRDefault="00046379" w:rsidP="00046379">
      <w:pPr>
        <w:spacing w:line="240" w:lineRule="auto"/>
        <w:jc w:val="center"/>
        <w:rPr>
          <w:rFonts w:ascii="Cambria" w:hAnsi="Cambria" w:cs="Times New Roman"/>
          <w:b/>
          <w:bCs/>
        </w:rPr>
      </w:pPr>
      <w:r w:rsidRPr="009E23D9">
        <w:rPr>
          <w:rFonts w:ascii="Cambria" w:hAnsi="Cambria" w:cs="Times New Roman"/>
          <w:b/>
          <w:bCs/>
        </w:rPr>
        <w:t>Sumber: Survei Primer, 2019</w:t>
      </w:r>
    </w:p>
    <w:p w:rsidR="00046379" w:rsidRPr="009E23D9" w:rsidRDefault="00046379" w:rsidP="00046379">
      <w:pPr>
        <w:pStyle w:val="ListParagraph"/>
        <w:spacing w:line="240" w:lineRule="auto"/>
        <w:ind w:left="0" w:firstLine="567"/>
        <w:jc w:val="both"/>
        <w:rPr>
          <w:rFonts w:ascii="Cambria" w:hAnsi="Cambria" w:cs="Times New Roman"/>
          <w:bCs/>
        </w:rPr>
      </w:pPr>
    </w:p>
    <w:p w:rsidR="00046379" w:rsidRPr="009E23D9" w:rsidRDefault="00046379" w:rsidP="00046379">
      <w:pPr>
        <w:pStyle w:val="ListParagraph"/>
        <w:spacing w:line="240" w:lineRule="auto"/>
        <w:ind w:left="0" w:firstLine="567"/>
        <w:jc w:val="both"/>
        <w:rPr>
          <w:rFonts w:ascii="Cambria" w:hAnsi="Cambria" w:cs="Times New Roman"/>
          <w:bCs/>
        </w:rPr>
      </w:pPr>
      <w:proofErr w:type="gramStart"/>
      <w:r w:rsidRPr="009E23D9">
        <w:rPr>
          <w:rFonts w:ascii="Cambria" w:hAnsi="Cambria" w:cs="Times New Roman"/>
          <w:bCs/>
        </w:rPr>
        <w:t>Berdasar pada hasil penelitian yang telah dilakukan baik pada mahasiswa/I di Prodi Pendidikan Matematika maupun Prodi Pendidikan Bahasa Indonesia dapat dikatakan sebagian besar dari mereka jarang menonton disebabkan oleh pandangan mereka bahwa beberapa acara televisi yang ada pada saat ini banyak yang kurang mendidik.</w:t>
      </w:r>
      <w:proofErr w:type="gramEnd"/>
      <w:r w:rsidRPr="009E23D9">
        <w:rPr>
          <w:rFonts w:ascii="Cambria" w:hAnsi="Cambria" w:cs="Times New Roman"/>
          <w:bCs/>
        </w:rPr>
        <w:t xml:space="preserve"> Baik itu dari segi bahasa atau sajian program acaranya yang mereka anggap banyak yang tidak mengindahkan penggunaan </w:t>
      </w:r>
      <w:proofErr w:type="gramStart"/>
      <w:r w:rsidRPr="009E23D9">
        <w:rPr>
          <w:rFonts w:ascii="Cambria" w:hAnsi="Cambria" w:cs="Times New Roman"/>
          <w:bCs/>
        </w:rPr>
        <w:t>bahasa</w:t>
      </w:r>
      <w:proofErr w:type="gramEnd"/>
      <w:r w:rsidRPr="009E23D9">
        <w:rPr>
          <w:rFonts w:ascii="Cambria" w:hAnsi="Cambria" w:cs="Times New Roman"/>
          <w:bCs/>
        </w:rPr>
        <w:t xml:space="preserve"> Indonesia sehingga mereka enggan menonton televisi.</w:t>
      </w:r>
    </w:p>
    <w:p w:rsidR="00046379" w:rsidRPr="009E23D9" w:rsidRDefault="00046379" w:rsidP="00046379">
      <w:pPr>
        <w:pStyle w:val="ListParagraph"/>
        <w:spacing w:line="240" w:lineRule="auto"/>
        <w:ind w:left="0" w:firstLine="567"/>
        <w:jc w:val="both"/>
        <w:rPr>
          <w:rFonts w:ascii="Cambria" w:hAnsi="Cambria" w:cs="Times New Roman"/>
          <w:bCs/>
        </w:rPr>
      </w:pPr>
      <w:proofErr w:type="gramStart"/>
      <w:r w:rsidRPr="009E23D9">
        <w:rPr>
          <w:rFonts w:ascii="Cambria" w:hAnsi="Cambria" w:cs="Times New Roman"/>
          <w:bCs/>
        </w:rPr>
        <w:lastRenderedPageBreak/>
        <w:t>Selain mengetahui intensitas mereka dalam menonton televisi setiap minggunya, melalui penelitian ini dapat diketahui beberapa jenis acara televisi yang mendidik dan tidak mendidik menurut mereka.</w:t>
      </w:r>
      <w:proofErr w:type="gramEnd"/>
      <w:r w:rsidRPr="009E23D9">
        <w:rPr>
          <w:rFonts w:ascii="Cambria" w:hAnsi="Cambria" w:cs="Times New Roman"/>
          <w:bCs/>
        </w:rPr>
        <w:t xml:space="preserve"> </w:t>
      </w:r>
      <w:proofErr w:type="gramStart"/>
      <w:r w:rsidRPr="009E23D9">
        <w:rPr>
          <w:rFonts w:ascii="Cambria" w:hAnsi="Cambria" w:cs="Times New Roman"/>
          <w:bCs/>
        </w:rPr>
        <w:t>Dari beberapa acara televisi yang mereka anggap mendidik, peneliti memilih 5 acara televisi yang paling banyak mereka tonton.</w:t>
      </w:r>
      <w:proofErr w:type="gramEnd"/>
      <w:r w:rsidRPr="009E23D9">
        <w:rPr>
          <w:rFonts w:ascii="Cambria" w:hAnsi="Cambria" w:cs="Times New Roman"/>
          <w:bCs/>
        </w:rPr>
        <w:t xml:space="preserve"> Contoh acara televisi yang mereka anggap mendidik seperti: Hitam Putih, Mata Najwa, On The Spot, Laptop Si Unyil, serta Adit dan Sopo Jarwo. Sedangkan 5 acara televisi yang mereka anggap kurang mendidik dan paling banyak mereka tonton seperti: Anak Langit, Anak Jalanan, Jangan Takut Jatuh Cinta, Katakan Putus, dan Sinetron lainnya.</w:t>
      </w:r>
    </w:p>
    <w:p w:rsidR="00046379" w:rsidRPr="00513D33" w:rsidRDefault="00046379" w:rsidP="00046379">
      <w:pPr>
        <w:pStyle w:val="ListParagraph"/>
        <w:spacing w:line="240" w:lineRule="auto"/>
        <w:ind w:left="0" w:firstLine="567"/>
        <w:jc w:val="both"/>
        <w:rPr>
          <w:rFonts w:ascii="Times New Roman" w:hAnsi="Times New Roman" w:cs="Times New Roman"/>
          <w:b/>
          <w:bCs/>
          <w:sz w:val="24"/>
          <w:szCs w:val="24"/>
        </w:rPr>
      </w:pPr>
    </w:p>
    <w:p w:rsidR="00046379" w:rsidRPr="000B713F" w:rsidRDefault="00046379" w:rsidP="00046379">
      <w:pPr>
        <w:spacing w:line="240" w:lineRule="auto"/>
        <w:jc w:val="both"/>
        <w:rPr>
          <w:rFonts w:ascii="Times New Roman" w:hAnsi="Times New Roman" w:cs="Times New Roman"/>
          <w:bCs/>
        </w:rPr>
      </w:pPr>
    </w:p>
    <w:p w:rsidR="00046379" w:rsidRPr="009E23D9" w:rsidRDefault="00046379" w:rsidP="009E23D9">
      <w:pPr>
        <w:spacing w:line="240" w:lineRule="auto"/>
        <w:jc w:val="center"/>
        <w:rPr>
          <w:rFonts w:asciiTheme="majorHAnsi" w:hAnsiTheme="majorHAnsi" w:cs="Times New Roman"/>
          <w:bCs/>
        </w:rPr>
      </w:pPr>
      <w:r w:rsidRPr="009E23D9">
        <w:rPr>
          <w:rFonts w:asciiTheme="majorHAnsi" w:hAnsiTheme="majorHAnsi" w:cs="Times New Roman"/>
          <w:b/>
          <w:bCs/>
        </w:rPr>
        <w:t>DAFTAR PUSTAKA</w:t>
      </w:r>
    </w:p>
    <w:p w:rsidR="00C41B10" w:rsidRPr="009E23D9" w:rsidRDefault="00C41B10" w:rsidP="00C41B10">
      <w:pPr>
        <w:spacing w:line="240" w:lineRule="auto"/>
        <w:ind w:left="709" w:hanging="709"/>
        <w:jc w:val="both"/>
        <w:rPr>
          <w:rFonts w:ascii="Cambria" w:hAnsi="Cambria" w:cs="Times New Roman"/>
          <w:bCs/>
        </w:rPr>
      </w:pPr>
      <w:r w:rsidRPr="009E23D9">
        <w:rPr>
          <w:rFonts w:ascii="Cambria" w:hAnsi="Cambria" w:cs="Times New Roman"/>
          <w:bCs/>
        </w:rPr>
        <w:t>Badjuri, Adi</w:t>
      </w:r>
      <w:proofErr w:type="gramStart"/>
      <w:r w:rsidRPr="009E23D9">
        <w:rPr>
          <w:rFonts w:ascii="Cambria" w:hAnsi="Cambria" w:cs="Times New Roman"/>
          <w:bCs/>
        </w:rPr>
        <w:t>.(</w:t>
      </w:r>
      <w:proofErr w:type="gramEnd"/>
      <w:r w:rsidRPr="009E23D9">
        <w:rPr>
          <w:rFonts w:ascii="Cambria" w:hAnsi="Cambria" w:cs="Times New Roman"/>
          <w:bCs/>
        </w:rPr>
        <w:t>2010).</w:t>
      </w:r>
      <w:r w:rsidRPr="009E23D9">
        <w:rPr>
          <w:rFonts w:ascii="Cambria" w:hAnsi="Cambria" w:cs="Times New Roman"/>
          <w:bCs/>
          <w:i/>
        </w:rPr>
        <w:t>Jurnalistik Televisi</w:t>
      </w:r>
      <w:r w:rsidRPr="009E23D9">
        <w:rPr>
          <w:rFonts w:ascii="Cambria" w:hAnsi="Cambria" w:cs="Times New Roman"/>
          <w:bCs/>
        </w:rPr>
        <w:t>.Yogyakarta: Graha Ilmu.</w:t>
      </w:r>
    </w:p>
    <w:p w:rsidR="00C41B10" w:rsidRPr="009E23D9" w:rsidRDefault="00C41B10" w:rsidP="00C41B10">
      <w:pPr>
        <w:spacing w:line="240" w:lineRule="auto"/>
        <w:ind w:left="709" w:hanging="709"/>
        <w:jc w:val="both"/>
        <w:rPr>
          <w:rFonts w:ascii="Cambria" w:hAnsi="Cambria" w:cs="Times New Roman"/>
          <w:bCs/>
        </w:rPr>
      </w:pPr>
      <w:r w:rsidRPr="009E23D9">
        <w:rPr>
          <w:rFonts w:ascii="Cambria" w:hAnsi="Cambria" w:cs="Times New Roman"/>
          <w:bCs/>
        </w:rPr>
        <w:t>Hecklau, F</w:t>
      </w:r>
      <w:proofErr w:type="gramStart"/>
      <w:r w:rsidRPr="009E23D9">
        <w:rPr>
          <w:rFonts w:ascii="Cambria" w:hAnsi="Cambria" w:cs="Times New Roman"/>
          <w:bCs/>
        </w:rPr>
        <w:t>,Galeiizke,M,Flach,S</w:t>
      </w:r>
      <w:proofErr w:type="gramEnd"/>
      <w:r w:rsidRPr="009E23D9">
        <w:rPr>
          <w:rFonts w:ascii="Cambria" w:hAnsi="Cambria" w:cs="Times New Roman"/>
          <w:bCs/>
        </w:rPr>
        <w:t xml:space="preserve">,&amp;Kohl,H.(2016). </w:t>
      </w:r>
      <w:proofErr w:type="gramStart"/>
      <w:r w:rsidRPr="009E23D9">
        <w:rPr>
          <w:rFonts w:ascii="Cambria" w:hAnsi="Cambria" w:cs="Times New Roman"/>
          <w:bCs/>
        </w:rPr>
        <w:t>Holistic approach for human resource management in industry 4.0.</w:t>
      </w:r>
      <w:r w:rsidRPr="009E23D9">
        <w:rPr>
          <w:rFonts w:ascii="Cambria" w:hAnsi="Cambria" w:cs="Times New Roman"/>
          <w:bCs/>
          <w:i/>
        </w:rPr>
        <w:t>Procedia CIRP</w:t>
      </w:r>
      <w:r w:rsidRPr="009E23D9">
        <w:rPr>
          <w:rFonts w:ascii="Cambria" w:hAnsi="Cambria" w:cs="Times New Roman"/>
          <w:bCs/>
        </w:rPr>
        <w:t>.54, 1-6.</w:t>
      </w:r>
      <w:proofErr w:type="gramEnd"/>
      <w:r w:rsidRPr="009E23D9">
        <w:rPr>
          <w:rFonts w:ascii="Cambria" w:hAnsi="Cambria" w:cs="Times New Roman"/>
          <w:bCs/>
        </w:rPr>
        <w:t xml:space="preserve"> </w:t>
      </w:r>
      <w:hyperlink r:id="rId9" w:history="1">
        <w:r w:rsidRPr="009E23D9">
          <w:rPr>
            <w:rFonts w:ascii="Cambria" w:hAnsi="Cambria" w:cs="Times New Roman"/>
            <w:bCs/>
            <w:color w:val="0000FF" w:themeColor="hyperlink"/>
            <w:u w:val="single"/>
          </w:rPr>
          <w:t>http://doi.org/10.1016/j.procir.2016.05.102</w:t>
        </w:r>
      </w:hyperlink>
      <w:r w:rsidRPr="009E23D9">
        <w:rPr>
          <w:rFonts w:ascii="Cambria" w:hAnsi="Cambria" w:cs="Times New Roman"/>
          <w:bCs/>
        </w:rPr>
        <w:t>.</w:t>
      </w:r>
      <w:r w:rsidR="006C308F" w:rsidRPr="006C308F">
        <w:t xml:space="preserve"> </w:t>
      </w:r>
      <w:proofErr w:type="gramStart"/>
      <w:r w:rsidR="006C308F">
        <w:rPr>
          <w:rFonts w:ascii="Cambria" w:hAnsi="Cambria" w:cs="Times New Roman"/>
          <w:bCs/>
        </w:rPr>
        <w:t>.(</w:t>
      </w:r>
      <w:proofErr w:type="gramEnd"/>
      <w:r w:rsidR="006C308F">
        <w:rPr>
          <w:rFonts w:ascii="Cambria" w:hAnsi="Cambria" w:cs="Times New Roman"/>
          <w:bCs/>
        </w:rPr>
        <w:t>Diakses tanggal 17 Desember 2018</w:t>
      </w:r>
      <w:r w:rsidR="006C308F" w:rsidRPr="006C308F">
        <w:rPr>
          <w:rFonts w:ascii="Cambria" w:hAnsi="Cambria" w:cs="Times New Roman"/>
          <w:bCs/>
        </w:rPr>
        <w:t>).</w:t>
      </w:r>
    </w:p>
    <w:p w:rsidR="00C41B10" w:rsidRPr="009E23D9" w:rsidRDefault="00C41B10" w:rsidP="00C41B10">
      <w:pPr>
        <w:spacing w:line="240" w:lineRule="auto"/>
        <w:ind w:left="709" w:hanging="709"/>
        <w:jc w:val="both"/>
        <w:rPr>
          <w:rFonts w:ascii="Cambria" w:hAnsi="Cambria" w:cs="Times New Roman"/>
          <w:bCs/>
        </w:rPr>
      </w:pPr>
      <w:r w:rsidRPr="009E23D9">
        <w:rPr>
          <w:rFonts w:ascii="Cambria" w:hAnsi="Cambria" w:cs="Times New Roman"/>
          <w:bCs/>
        </w:rPr>
        <w:t xml:space="preserve">Irianto, D. (2017). Industry 4.0; </w:t>
      </w:r>
      <w:proofErr w:type="gramStart"/>
      <w:r w:rsidRPr="009E23D9">
        <w:rPr>
          <w:rFonts w:ascii="Cambria" w:hAnsi="Cambria" w:cs="Times New Roman"/>
          <w:bCs/>
        </w:rPr>
        <w:t>The</w:t>
      </w:r>
      <w:proofErr w:type="gramEnd"/>
      <w:r w:rsidRPr="009E23D9">
        <w:rPr>
          <w:rFonts w:ascii="Cambria" w:hAnsi="Cambria" w:cs="Times New Roman"/>
          <w:bCs/>
        </w:rPr>
        <w:t xml:space="preserve"> Challenges of Tomorrow. </w:t>
      </w:r>
      <w:proofErr w:type="gramStart"/>
      <w:r w:rsidRPr="009E23D9">
        <w:rPr>
          <w:rFonts w:ascii="Cambria" w:hAnsi="Cambria" w:cs="Times New Roman"/>
          <w:bCs/>
        </w:rPr>
        <w:t>Disampaikan pada Seminar Nasional Teknik Industri, Batu-Malang.</w:t>
      </w:r>
      <w:proofErr w:type="gramEnd"/>
    </w:p>
    <w:p w:rsidR="00C41B10" w:rsidRPr="009E23D9" w:rsidRDefault="00C41B10" w:rsidP="00C41B10">
      <w:pPr>
        <w:spacing w:line="240" w:lineRule="auto"/>
        <w:ind w:left="709" w:hanging="709"/>
        <w:jc w:val="both"/>
        <w:rPr>
          <w:rFonts w:ascii="Cambria" w:hAnsi="Cambria" w:cs="Times New Roman"/>
          <w:bCs/>
        </w:rPr>
      </w:pPr>
      <w:r w:rsidRPr="009E23D9">
        <w:rPr>
          <w:rFonts w:ascii="Cambria" w:hAnsi="Cambria" w:cs="Times New Roman"/>
          <w:bCs/>
        </w:rPr>
        <w:t>Lukman</w:t>
      </w:r>
      <w:proofErr w:type="gramStart"/>
      <w:r w:rsidRPr="009E23D9">
        <w:rPr>
          <w:rFonts w:ascii="Cambria" w:hAnsi="Cambria" w:cs="Times New Roman"/>
          <w:bCs/>
        </w:rPr>
        <w:t>.(</w:t>
      </w:r>
      <w:proofErr w:type="gramEnd"/>
      <w:r w:rsidRPr="009E23D9">
        <w:rPr>
          <w:rFonts w:ascii="Cambria" w:hAnsi="Cambria" w:cs="Times New Roman"/>
          <w:bCs/>
        </w:rPr>
        <w:t>2000).</w:t>
      </w:r>
      <w:r w:rsidRPr="009E23D9">
        <w:rPr>
          <w:rFonts w:ascii="Cambria" w:hAnsi="Cambria" w:cs="Times New Roman"/>
          <w:bCs/>
          <w:i/>
        </w:rPr>
        <w:t>Pemertahanan Bahasa Warga Transmigran Jawa di Wonomulyo Polmas</w:t>
      </w:r>
      <w:r w:rsidRPr="009E23D9">
        <w:rPr>
          <w:rFonts w:ascii="Cambria" w:hAnsi="Cambria" w:cs="Times New Roman"/>
          <w:bCs/>
        </w:rPr>
        <w:t xml:space="preserve">. </w:t>
      </w:r>
      <w:proofErr w:type="gramStart"/>
      <w:r w:rsidRPr="009E23D9">
        <w:rPr>
          <w:rFonts w:ascii="Cambria" w:hAnsi="Cambria" w:cs="Times New Roman"/>
          <w:bCs/>
        </w:rPr>
        <w:t>Disertasi.</w:t>
      </w:r>
      <w:proofErr w:type="gramEnd"/>
      <w:r w:rsidRPr="009E23D9">
        <w:rPr>
          <w:rFonts w:ascii="Cambria" w:hAnsi="Cambria" w:cs="Times New Roman"/>
          <w:bCs/>
        </w:rPr>
        <w:t xml:space="preserve"> Pascasarjana Unhas.Makassar.</w:t>
      </w:r>
    </w:p>
    <w:p w:rsidR="00C41B10" w:rsidRPr="009E23D9" w:rsidRDefault="00C41B10" w:rsidP="00C41B10">
      <w:pPr>
        <w:spacing w:line="240" w:lineRule="auto"/>
        <w:ind w:left="709" w:hanging="709"/>
        <w:jc w:val="both"/>
        <w:rPr>
          <w:rFonts w:ascii="Cambria" w:hAnsi="Cambria" w:cs="Times New Roman"/>
          <w:bCs/>
        </w:rPr>
      </w:pPr>
      <w:r w:rsidRPr="009E23D9">
        <w:rPr>
          <w:rFonts w:ascii="Cambria" w:hAnsi="Cambria" w:cs="Times New Roman"/>
          <w:bCs/>
        </w:rPr>
        <w:t>Prawirohardjo, Sarwono</w:t>
      </w:r>
      <w:proofErr w:type="gramStart"/>
      <w:r w:rsidRPr="009E23D9">
        <w:rPr>
          <w:rFonts w:ascii="Cambria" w:hAnsi="Cambria" w:cs="Times New Roman"/>
          <w:bCs/>
        </w:rPr>
        <w:t>.(</w:t>
      </w:r>
      <w:proofErr w:type="gramEnd"/>
      <w:r w:rsidRPr="009E23D9">
        <w:rPr>
          <w:rFonts w:ascii="Cambria" w:hAnsi="Cambria" w:cs="Times New Roman"/>
          <w:bCs/>
        </w:rPr>
        <w:t>2010).</w:t>
      </w:r>
      <w:r w:rsidRPr="009E23D9">
        <w:rPr>
          <w:rFonts w:ascii="Cambria" w:hAnsi="Cambria" w:cs="Times New Roman"/>
          <w:bCs/>
          <w:i/>
        </w:rPr>
        <w:t>Buku Acuan Nasional Pelayanan Kesehatan, Maternal dan Neonatal</w:t>
      </w:r>
      <w:r w:rsidRPr="009E23D9">
        <w:rPr>
          <w:rFonts w:ascii="Cambria" w:hAnsi="Cambria" w:cs="Times New Roman"/>
          <w:bCs/>
        </w:rPr>
        <w:t>.Jakarta: PT Bina Pustaka.</w:t>
      </w:r>
    </w:p>
    <w:p w:rsidR="00C41B10" w:rsidRPr="009E23D9" w:rsidRDefault="00C41B10" w:rsidP="00C41B10">
      <w:pPr>
        <w:spacing w:line="240" w:lineRule="auto"/>
        <w:jc w:val="both"/>
        <w:rPr>
          <w:rFonts w:ascii="Cambria" w:hAnsi="Cambria" w:cs="Times New Roman"/>
          <w:bCs/>
        </w:rPr>
      </w:pPr>
      <w:r w:rsidRPr="009E23D9">
        <w:rPr>
          <w:rFonts w:ascii="Cambria" w:hAnsi="Cambria" w:cs="Times New Roman"/>
          <w:bCs/>
        </w:rPr>
        <w:t xml:space="preserve">Rabeh Moriar, Husam Arman, and Saeed Mousa, “The Fourth Industrial Revolution (Industry 4.0): A Social Innovation Perspective”, </w:t>
      </w:r>
      <w:r w:rsidRPr="009E23D9">
        <w:rPr>
          <w:rFonts w:ascii="Cambria" w:hAnsi="Cambria" w:cs="Times New Roman"/>
          <w:bCs/>
          <w:i/>
        </w:rPr>
        <w:t>Technology Innovation Perspective</w:t>
      </w:r>
      <w:r w:rsidRPr="009E23D9">
        <w:rPr>
          <w:rFonts w:ascii="Cambria" w:hAnsi="Cambria" w:cs="Times New Roman"/>
          <w:bCs/>
        </w:rPr>
        <w:t>, pp. 1-10, 2017</w:t>
      </w:r>
      <w:proofErr w:type="gramStart"/>
      <w:r w:rsidRPr="009E23D9">
        <w:rPr>
          <w:rFonts w:ascii="Cambria" w:hAnsi="Cambria" w:cs="Times New Roman"/>
          <w:bCs/>
        </w:rPr>
        <w:t>.</w:t>
      </w:r>
      <w:r w:rsidR="006C308F">
        <w:t>(</w:t>
      </w:r>
      <w:proofErr w:type="gramEnd"/>
      <w:r w:rsidR="006C308F">
        <w:rPr>
          <w:rFonts w:ascii="Cambria" w:hAnsi="Cambria" w:cs="Times New Roman"/>
          <w:bCs/>
        </w:rPr>
        <w:t>Diakses tanggal 24 Desember</w:t>
      </w:r>
      <w:r w:rsidR="006C308F" w:rsidRPr="006C308F">
        <w:rPr>
          <w:rFonts w:ascii="Cambria" w:hAnsi="Cambria" w:cs="Times New Roman"/>
          <w:bCs/>
        </w:rPr>
        <w:t xml:space="preserve"> 2019).</w:t>
      </w:r>
    </w:p>
    <w:p w:rsidR="00C41B10" w:rsidRPr="009E23D9" w:rsidRDefault="00C41B10" w:rsidP="00C41B10">
      <w:pPr>
        <w:spacing w:line="240" w:lineRule="auto"/>
        <w:ind w:left="709" w:hanging="709"/>
        <w:jc w:val="both"/>
        <w:rPr>
          <w:rFonts w:ascii="Cambria" w:hAnsi="Cambria" w:cs="Times New Roman"/>
          <w:bCs/>
        </w:rPr>
      </w:pPr>
      <w:r w:rsidRPr="009E23D9">
        <w:rPr>
          <w:rFonts w:ascii="Cambria" w:hAnsi="Cambria" w:cs="Times New Roman"/>
          <w:bCs/>
        </w:rPr>
        <w:t>Schawab, K</w:t>
      </w:r>
      <w:proofErr w:type="gramStart"/>
      <w:r w:rsidRPr="009E23D9">
        <w:rPr>
          <w:rFonts w:ascii="Cambria" w:hAnsi="Cambria" w:cs="Times New Roman"/>
          <w:bCs/>
        </w:rPr>
        <w:t>.(</w:t>
      </w:r>
      <w:proofErr w:type="gramEnd"/>
      <w:r w:rsidRPr="009E23D9">
        <w:rPr>
          <w:rFonts w:ascii="Cambria" w:hAnsi="Cambria" w:cs="Times New Roman"/>
          <w:bCs/>
        </w:rPr>
        <w:t>2007).The Fourth Industry Revolution.Crown Business Press.</w:t>
      </w:r>
    </w:p>
    <w:p w:rsidR="00C41B10" w:rsidRPr="009E23D9" w:rsidRDefault="00C41B10" w:rsidP="00C41B10">
      <w:pPr>
        <w:spacing w:line="240" w:lineRule="auto"/>
        <w:ind w:left="709" w:hanging="709"/>
        <w:jc w:val="both"/>
        <w:rPr>
          <w:rFonts w:ascii="Cambria" w:hAnsi="Cambria" w:cs="Times New Roman"/>
          <w:bCs/>
        </w:rPr>
      </w:pPr>
      <w:r w:rsidRPr="009E23D9">
        <w:rPr>
          <w:rFonts w:ascii="Cambria" w:hAnsi="Cambria" w:cs="Times New Roman"/>
          <w:bCs/>
        </w:rPr>
        <w:t>Sugiono</w:t>
      </w:r>
      <w:proofErr w:type="gramStart"/>
      <w:r w:rsidRPr="009E23D9">
        <w:rPr>
          <w:rFonts w:ascii="Cambria" w:hAnsi="Cambria" w:cs="Times New Roman"/>
          <w:bCs/>
        </w:rPr>
        <w:t>.(</w:t>
      </w:r>
      <w:proofErr w:type="gramEnd"/>
      <w:r w:rsidRPr="009E23D9">
        <w:rPr>
          <w:rFonts w:ascii="Cambria" w:hAnsi="Cambria" w:cs="Times New Roman"/>
          <w:bCs/>
        </w:rPr>
        <w:t>2008).</w:t>
      </w:r>
      <w:r w:rsidRPr="009E23D9">
        <w:rPr>
          <w:rFonts w:ascii="Cambria" w:hAnsi="Cambria" w:cs="Times New Roman"/>
          <w:bCs/>
          <w:i/>
        </w:rPr>
        <w:t>Metode Penelitian Kuantitatif, Kualitatif, dan R&amp;D</w:t>
      </w:r>
      <w:r w:rsidRPr="009E23D9">
        <w:rPr>
          <w:rFonts w:ascii="Cambria" w:hAnsi="Cambria" w:cs="Times New Roman"/>
          <w:bCs/>
        </w:rPr>
        <w:t>.Bandung: Alfabeta.</w:t>
      </w:r>
    </w:p>
    <w:p w:rsidR="00C41B10" w:rsidRPr="009E23D9" w:rsidRDefault="00C41B10" w:rsidP="00C41B10">
      <w:pPr>
        <w:spacing w:line="240" w:lineRule="auto"/>
        <w:ind w:left="709" w:hanging="709"/>
        <w:jc w:val="both"/>
        <w:rPr>
          <w:rFonts w:ascii="Cambria" w:hAnsi="Cambria" w:cs="Times New Roman"/>
          <w:bCs/>
        </w:rPr>
      </w:pPr>
      <w:r w:rsidRPr="009E23D9">
        <w:rPr>
          <w:rFonts w:ascii="Cambria" w:hAnsi="Cambria" w:cs="Times New Roman"/>
          <w:bCs/>
        </w:rPr>
        <w:t>Sumarsono</w:t>
      </w:r>
      <w:proofErr w:type="gramStart"/>
      <w:r w:rsidRPr="009E23D9">
        <w:rPr>
          <w:rFonts w:ascii="Cambria" w:hAnsi="Cambria" w:cs="Times New Roman"/>
          <w:bCs/>
        </w:rPr>
        <w:t>.(</w:t>
      </w:r>
      <w:proofErr w:type="gramEnd"/>
      <w:r w:rsidRPr="009E23D9">
        <w:rPr>
          <w:rFonts w:ascii="Cambria" w:hAnsi="Cambria" w:cs="Times New Roman"/>
          <w:bCs/>
        </w:rPr>
        <w:t>2011).</w:t>
      </w:r>
      <w:r w:rsidRPr="009E23D9">
        <w:rPr>
          <w:rFonts w:ascii="Cambria" w:hAnsi="Cambria" w:cs="Times New Roman"/>
          <w:bCs/>
          <w:i/>
        </w:rPr>
        <w:t>Sosiolinguistik</w:t>
      </w:r>
      <w:r w:rsidRPr="009E23D9">
        <w:rPr>
          <w:rFonts w:ascii="Cambria" w:hAnsi="Cambria" w:cs="Times New Roman"/>
          <w:bCs/>
        </w:rPr>
        <w:t>.Bandung: Angkasa.</w:t>
      </w:r>
    </w:p>
    <w:p w:rsidR="00C41B10" w:rsidRPr="009E23D9" w:rsidRDefault="00C41B10" w:rsidP="00C41B10">
      <w:pPr>
        <w:spacing w:line="240" w:lineRule="auto"/>
        <w:ind w:left="709" w:hanging="709"/>
        <w:jc w:val="both"/>
        <w:rPr>
          <w:rFonts w:ascii="Cambria" w:hAnsi="Cambria" w:cs="Times New Roman"/>
          <w:bCs/>
        </w:rPr>
      </w:pPr>
      <w:r w:rsidRPr="009E23D9">
        <w:rPr>
          <w:rFonts w:ascii="Cambria" w:hAnsi="Cambria" w:cs="Times New Roman"/>
          <w:bCs/>
        </w:rPr>
        <w:t>Umi, Narimawati</w:t>
      </w:r>
      <w:proofErr w:type="gramStart"/>
      <w:r w:rsidRPr="009E23D9">
        <w:rPr>
          <w:rFonts w:ascii="Cambria" w:hAnsi="Cambria" w:cs="Times New Roman"/>
          <w:bCs/>
        </w:rPr>
        <w:t>.(</w:t>
      </w:r>
      <w:proofErr w:type="gramEnd"/>
      <w:r w:rsidRPr="009E23D9">
        <w:rPr>
          <w:rFonts w:ascii="Cambria" w:hAnsi="Cambria" w:cs="Times New Roman"/>
          <w:bCs/>
        </w:rPr>
        <w:t>2008).</w:t>
      </w:r>
      <w:r w:rsidRPr="009E23D9">
        <w:rPr>
          <w:rFonts w:ascii="Cambria" w:hAnsi="Cambria" w:cs="Times New Roman"/>
          <w:bCs/>
          <w:i/>
        </w:rPr>
        <w:t>Metode Penelitian Kualitatif, Kuantitatf, Teori, dan Aplikasi</w:t>
      </w:r>
      <w:r w:rsidRPr="009E23D9">
        <w:rPr>
          <w:rFonts w:ascii="Cambria" w:hAnsi="Cambria" w:cs="Times New Roman"/>
          <w:bCs/>
        </w:rPr>
        <w:t>.Jakarta: Salemba Empat.</w:t>
      </w:r>
    </w:p>
    <w:p w:rsidR="00C41B10" w:rsidRPr="009E23D9" w:rsidRDefault="00C41B10" w:rsidP="00C41B10">
      <w:pPr>
        <w:spacing w:line="240" w:lineRule="auto"/>
        <w:ind w:left="709" w:hanging="709"/>
        <w:jc w:val="both"/>
        <w:rPr>
          <w:rFonts w:ascii="Cambria" w:hAnsi="Cambria" w:cs="Times New Roman"/>
          <w:bCs/>
        </w:rPr>
      </w:pPr>
      <w:r w:rsidRPr="009E23D9">
        <w:rPr>
          <w:rFonts w:ascii="Cambria" w:hAnsi="Cambria" w:cs="Times New Roman"/>
          <w:bCs/>
        </w:rPr>
        <w:t>Yusuf, Syamsu</w:t>
      </w:r>
      <w:proofErr w:type="gramStart"/>
      <w:r w:rsidRPr="009E23D9">
        <w:rPr>
          <w:rFonts w:ascii="Cambria" w:hAnsi="Cambria" w:cs="Times New Roman"/>
          <w:bCs/>
        </w:rPr>
        <w:t>.(</w:t>
      </w:r>
      <w:proofErr w:type="gramEnd"/>
      <w:r w:rsidRPr="009E23D9">
        <w:rPr>
          <w:rFonts w:ascii="Cambria" w:hAnsi="Cambria" w:cs="Times New Roman"/>
          <w:bCs/>
        </w:rPr>
        <w:t>2011).</w:t>
      </w:r>
      <w:r w:rsidRPr="009E23D9">
        <w:rPr>
          <w:rFonts w:ascii="Cambria" w:hAnsi="Cambria" w:cs="Times New Roman"/>
          <w:bCs/>
          <w:i/>
        </w:rPr>
        <w:t>Psikologi Perkembangan Anak dan Remaja</w:t>
      </w:r>
      <w:r w:rsidRPr="009E23D9">
        <w:rPr>
          <w:rFonts w:ascii="Cambria" w:hAnsi="Cambria" w:cs="Times New Roman"/>
          <w:bCs/>
        </w:rPr>
        <w:t>.Bandung: PT Remaja Rosdakarya.</w:t>
      </w:r>
    </w:p>
    <w:p w:rsidR="00C41B10" w:rsidRPr="009E23D9" w:rsidRDefault="00C41B10" w:rsidP="00C41B10">
      <w:pPr>
        <w:spacing w:line="240" w:lineRule="auto"/>
        <w:ind w:left="709" w:hanging="709"/>
        <w:jc w:val="both"/>
        <w:rPr>
          <w:rFonts w:ascii="Cambria" w:hAnsi="Cambria" w:cs="Times New Roman"/>
          <w:bCs/>
        </w:rPr>
      </w:pPr>
      <w:r w:rsidRPr="009E23D9">
        <w:rPr>
          <w:rFonts w:ascii="Cambria" w:hAnsi="Cambria" w:cs="Times New Roman"/>
          <w:bCs/>
        </w:rPr>
        <w:t>Zoebazary, Ilham</w:t>
      </w:r>
      <w:proofErr w:type="gramStart"/>
      <w:r w:rsidRPr="009E23D9">
        <w:rPr>
          <w:rFonts w:ascii="Cambria" w:hAnsi="Cambria" w:cs="Times New Roman"/>
          <w:bCs/>
        </w:rPr>
        <w:t>.(</w:t>
      </w:r>
      <w:proofErr w:type="gramEnd"/>
      <w:r w:rsidRPr="009E23D9">
        <w:rPr>
          <w:rFonts w:ascii="Cambria" w:hAnsi="Cambria" w:cs="Times New Roman"/>
          <w:bCs/>
        </w:rPr>
        <w:t>2010).</w:t>
      </w:r>
      <w:r w:rsidRPr="009E23D9">
        <w:rPr>
          <w:rFonts w:ascii="Cambria" w:hAnsi="Cambria" w:cs="Times New Roman"/>
          <w:bCs/>
          <w:i/>
        </w:rPr>
        <w:t>Kamus Istilah Televisi dan Film</w:t>
      </w:r>
      <w:r w:rsidRPr="009E23D9">
        <w:rPr>
          <w:rFonts w:ascii="Cambria" w:hAnsi="Cambria" w:cs="Times New Roman"/>
          <w:bCs/>
        </w:rPr>
        <w:t>.Jakarta: Gramedia.</w:t>
      </w:r>
    </w:p>
    <w:p w:rsidR="00C41B10" w:rsidRPr="009E23D9" w:rsidRDefault="00895F53" w:rsidP="00C41B10">
      <w:pPr>
        <w:spacing w:after="0" w:line="360" w:lineRule="auto"/>
        <w:ind w:left="990" w:hanging="990"/>
        <w:jc w:val="both"/>
        <w:rPr>
          <w:rFonts w:ascii="Cambria" w:eastAsia="Calibri" w:hAnsi="Cambria" w:cs="Times New Roman"/>
        </w:rPr>
      </w:pPr>
      <w:hyperlink r:id="rId10" w:history="1">
        <w:r w:rsidR="00C41B10" w:rsidRPr="009E23D9">
          <w:rPr>
            <w:rStyle w:val="Hyperlink"/>
            <w:rFonts w:ascii="Cambria" w:eastAsia="Calibri" w:hAnsi="Cambria" w:cs="Times New Roman"/>
          </w:rPr>
          <w:t>http://kbbi.web.id/bahasa.html</w:t>
        </w:r>
      </w:hyperlink>
    </w:p>
    <w:p w:rsidR="00584CA8" w:rsidRDefault="00895F53"/>
    <w:sectPr w:rsidR="00584CA8" w:rsidSect="00522042">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1E5C"/>
    <w:multiLevelType w:val="hybridMultilevel"/>
    <w:tmpl w:val="DCB49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3C436F"/>
    <w:multiLevelType w:val="hybridMultilevel"/>
    <w:tmpl w:val="8C3A3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831ED"/>
    <w:multiLevelType w:val="hybridMultilevel"/>
    <w:tmpl w:val="50CC05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92396"/>
    <w:multiLevelType w:val="hybridMultilevel"/>
    <w:tmpl w:val="1A660C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B3892"/>
    <w:multiLevelType w:val="hybridMultilevel"/>
    <w:tmpl w:val="EA320C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42233F"/>
    <w:multiLevelType w:val="hybridMultilevel"/>
    <w:tmpl w:val="D9D8C2A2"/>
    <w:lvl w:ilvl="0" w:tplc="2116D3FA">
      <w:start w:val="1"/>
      <w:numFmt w:val="lowerLetter"/>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6">
    <w:nsid w:val="46946CB8"/>
    <w:multiLevelType w:val="hybridMultilevel"/>
    <w:tmpl w:val="81A2C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8B3AA4"/>
    <w:multiLevelType w:val="hybridMultilevel"/>
    <w:tmpl w:val="9874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740829"/>
    <w:multiLevelType w:val="hybridMultilevel"/>
    <w:tmpl w:val="4F0E5DB8"/>
    <w:lvl w:ilvl="0" w:tplc="8D5EBEB2">
      <w:start w:val="1"/>
      <w:numFmt w:val="lowerLetter"/>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nsid w:val="6F0602EB"/>
    <w:multiLevelType w:val="hybridMultilevel"/>
    <w:tmpl w:val="5D0CF152"/>
    <w:lvl w:ilvl="0" w:tplc="0EC27D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B1036C"/>
    <w:multiLevelType w:val="hybridMultilevel"/>
    <w:tmpl w:val="38C42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104093"/>
    <w:multiLevelType w:val="hybridMultilevel"/>
    <w:tmpl w:val="6B841780"/>
    <w:lvl w:ilvl="0" w:tplc="D08E85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213B3"/>
    <w:multiLevelType w:val="hybridMultilevel"/>
    <w:tmpl w:val="BC92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7"/>
  </w:num>
  <w:num w:numId="4">
    <w:abstractNumId w:val="5"/>
  </w:num>
  <w:num w:numId="5">
    <w:abstractNumId w:val="2"/>
  </w:num>
  <w:num w:numId="6">
    <w:abstractNumId w:val="8"/>
  </w:num>
  <w:num w:numId="7">
    <w:abstractNumId w:val="4"/>
  </w:num>
  <w:num w:numId="8">
    <w:abstractNumId w:val="3"/>
  </w:num>
  <w:num w:numId="9">
    <w:abstractNumId w:val="11"/>
  </w:num>
  <w:num w:numId="10">
    <w:abstractNumId w:val="12"/>
  </w:num>
  <w:num w:numId="11">
    <w:abstractNumId w:val="6"/>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379"/>
    <w:rsid w:val="00046379"/>
    <w:rsid w:val="00224CCF"/>
    <w:rsid w:val="00422329"/>
    <w:rsid w:val="005434EF"/>
    <w:rsid w:val="006C308F"/>
    <w:rsid w:val="007052A4"/>
    <w:rsid w:val="008136C2"/>
    <w:rsid w:val="00857176"/>
    <w:rsid w:val="00895F53"/>
    <w:rsid w:val="009E23D9"/>
    <w:rsid w:val="00C41B10"/>
    <w:rsid w:val="00CA3933"/>
    <w:rsid w:val="00CE3630"/>
    <w:rsid w:val="00EF6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7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379"/>
    <w:pPr>
      <w:spacing w:after="0" w:line="240" w:lineRule="auto"/>
    </w:pPr>
  </w:style>
  <w:style w:type="character" w:styleId="Hyperlink">
    <w:name w:val="Hyperlink"/>
    <w:basedOn w:val="DefaultParagraphFont"/>
    <w:uiPriority w:val="99"/>
    <w:unhideWhenUsed/>
    <w:rsid w:val="00046379"/>
    <w:rPr>
      <w:color w:val="0000FF" w:themeColor="hyperlink"/>
      <w:u w:val="single"/>
    </w:rPr>
  </w:style>
  <w:style w:type="paragraph" w:styleId="ListParagraph">
    <w:name w:val="List Paragraph"/>
    <w:basedOn w:val="Normal"/>
    <w:uiPriority w:val="34"/>
    <w:qFormat/>
    <w:rsid w:val="00046379"/>
    <w:pPr>
      <w:ind w:left="720"/>
      <w:contextualSpacing/>
    </w:pPr>
  </w:style>
  <w:style w:type="table" w:styleId="TableGrid">
    <w:name w:val="Table Grid"/>
    <w:basedOn w:val="TableNormal"/>
    <w:uiPriority w:val="39"/>
    <w:rsid w:val="0004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46379"/>
    <w:rPr>
      <w:i/>
      <w:iCs/>
    </w:rPr>
  </w:style>
  <w:style w:type="paragraph" w:styleId="BalloonText">
    <w:name w:val="Balloon Text"/>
    <w:basedOn w:val="Normal"/>
    <w:link w:val="BalloonTextChar"/>
    <w:uiPriority w:val="99"/>
    <w:semiHidden/>
    <w:unhideWhenUsed/>
    <w:rsid w:val="00046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37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379"/>
    <w:pPr>
      <w:spacing w:after="0" w:line="240" w:lineRule="auto"/>
    </w:pPr>
  </w:style>
  <w:style w:type="character" w:styleId="Hyperlink">
    <w:name w:val="Hyperlink"/>
    <w:basedOn w:val="DefaultParagraphFont"/>
    <w:uiPriority w:val="99"/>
    <w:unhideWhenUsed/>
    <w:rsid w:val="00046379"/>
    <w:rPr>
      <w:color w:val="0000FF" w:themeColor="hyperlink"/>
      <w:u w:val="single"/>
    </w:rPr>
  </w:style>
  <w:style w:type="paragraph" w:styleId="ListParagraph">
    <w:name w:val="List Paragraph"/>
    <w:basedOn w:val="Normal"/>
    <w:uiPriority w:val="34"/>
    <w:qFormat/>
    <w:rsid w:val="00046379"/>
    <w:pPr>
      <w:ind w:left="720"/>
      <w:contextualSpacing/>
    </w:pPr>
  </w:style>
  <w:style w:type="table" w:styleId="TableGrid">
    <w:name w:val="Table Grid"/>
    <w:basedOn w:val="TableNormal"/>
    <w:uiPriority w:val="39"/>
    <w:rsid w:val="0004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46379"/>
    <w:rPr>
      <w:i/>
      <w:iCs/>
    </w:rPr>
  </w:style>
  <w:style w:type="paragraph" w:styleId="BalloonText">
    <w:name w:val="Balloon Text"/>
    <w:basedOn w:val="Normal"/>
    <w:link w:val="BalloonTextChar"/>
    <w:uiPriority w:val="99"/>
    <w:semiHidden/>
    <w:unhideWhenUsed/>
    <w:rsid w:val="00046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kaseptiani87@yahoo.co.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bbi.web.id/bahasa.html" TargetMode="External"/><Relationship Id="rId4" Type="http://schemas.openxmlformats.org/officeDocument/2006/relationships/settings" Target="settings.xml"/><Relationship Id="rId9" Type="http://schemas.openxmlformats.org/officeDocument/2006/relationships/hyperlink" Target="http://doi.org/10.1016/j.procir.2016.05.102"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Mahasiswa/I Prodi Pendidikan Matematika</c:v>
                </c:pt>
              </c:strCache>
            </c:strRef>
          </c:tx>
          <c:dLbls>
            <c:showLegendKey val="0"/>
            <c:showVal val="0"/>
            <c:showCatName val="0"/>
            <c:showSerName val="0"/>
            <c:showPercent val="1"/>
            <c:showBubbleSize val="0"/>
            <c:showLeaderLines val="1"/>
          </c:dLbls>
          <c:cat>
            <c:strRef>
              <c:f>Sheet1!$A$2:$A$5</c:f>
              <c:strCache>
                <c:ptCount val="4"/>
                <c:pt idx="0">
                  <c:v>1-2x seminggu</c:v>
                </c:pt>
                <c:pt idx="1">
                  <c:v>3-4x seminggu</c:v>
                </c:pt>
                <c:pt idx="2">
                  <c:v>&gt;4x seminggu</c:v>
                </c:pt>
                <c:pt idx="3">
                  <c:v>Jarang atau Tidak Pernah</c:v>
                </c:pt>
              </c:strCache>
            </c:strRef>
          </c:cat>
          <c:val>
            <c:numRef>
              <c:f>Sheet1!$B$2:$B$5</c:f>
              <c:numCache>
                <c:formatCode>General</c:formatCode>
                <c:ptCount val="4"/>
                <c:pt idx="0">
                  <c:v>6.67</c:v>
                </c:pt>
                <c:pt idx="1">
                  <c:v>6.67</c:v>
                </c:pt>
                <c:pt idx="2">
                  <c:v>33.33</c:v>
                </c:pt>
                <c:pt idx="3">
                  <c:v>53.33</c:v>
                </c:pt>
              </c:numCache>
            </c:numRef>
          </c:val>
        </c:ser>
        <c:dLbls>
          <c:showLegendKey val="0"/>
          <c:showVal val="0"/>
          <c:showCatName val="0"/>
          <c:showSerName val="0"/>
          <c:showPercent val="1"/>
          <c:showBubbleSize val="0"/>
          <c:showLeaderLines val="1"/>
        </c:dLbls>
      </c:pie3DChart>
    </c:plotArea>
    <c:legend>
      <c:legendPos val="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Mahasiswa/I Prodi Pendidikan Bahasa Indonesia</c:v>
                </c:pt>
              </c:strCache>
            </c:strRef>
          </c:tx>
          <c:cat>
            <c:strRef>
              <c:f>Sheet1!$A$2:$A$5</c:f>
              <c:strCache>
                <c:ptCount val="4"/>
                <c:pt idx="0">
                  <c:v>1-2x seminggu</c:v>
                </c:pt>
                <c:pt idx="1">
                  <c:v>3-4x seminggu</c:v>
                </c:pt>
                <c:pt idx="2">
                  <c:v>&gt;4x seminggu</c:v>
                </c:pt>
                <c:pt idx="3">
                  <c:v>Jarang atau Tidak Pernah</c:v>
                </c:pt>
              </c:strCache>
            </c:strRef>
          </c:cat>
          <c:val>
            <c:numRef>
              <c:f>Sheet1!$B$2:$B$5</c:f>
              <c:numCache>
                <c:formatCode>General</c:formatCode>
                <c:ptCount val="4"/>
                <c:pt idx="0">
                  <c:v>26.67</c:v>
                </c:pt>
                <c:pt idx="1">
                  <c:v>0</c:v>
                </c:pt>
                <c:pt idx="2">
                  <c:v>20</c:v>
                </c:pt>
                <c:pt idx="3">
                  <c:v>53.33</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12</Pages>
  <Words>4674</Words>
  <Characters>26645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2019-07-23T11:21:00Z</cp:lastPrinted>
  <dcterms:created xsi:type="dcterms:W3CDTF">2019-07-22T11:36:00Z</dcterms:created>
  <dcterms:modified xsi:type="dcterms:W3CDTF">2019-08-26T23:34:00Z</dcterms:modified>
</cp:coreProperties>
</file>